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8240">
                <wp:simplePos x="0" y="0"/>
                <wp:positionH relativeFrom="page">
                  <wp:posOffset>0</wp:posOffset>
                </wp:positionH>
                <wp:positionV relativeFrom="page">
                  <wp:posOffset>885012</wp:posOffset>
                </wp:positionV>
                <wp:extent cx="7560309" cy="937260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560309" cy="9372600"/>
                          <a:chExt cx="7560309" cy="937260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9992" cy="9372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5426999" y="747590"/>
                            <a:ext cx="1377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315" h="0">
                                <a:moveTo>
                                  <a:pt x="0" y="0"/>
                                </a:moveTo>
                                <a:lnTo>
                                  <a:pt x="1376997" y="0"/>
                                </a:lnTo>
                              </a:path>
                            </a:pathLst>
                          </a:custGeom>
                          <a:ln w="28803">
                            <a:solidFill>
                              <a:srgbClr val="FFD7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426999" y="1645390"/>
                            <a:ext cx="1377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315" h="0">
                                <a:moveTo>
                                  <a:pt x="0" y="0"/>
                                </a:moveTo>
                                <a:lnTo>
                                  <a:pt x="1376997" y="0"/>
                                </a:lnTo>
                              </a:path>
                            </a:pathLst>
                          </a:custGeom>
                          <a:ln w="28803">
                            <a:solidFill>
                              <a:srgbClr val="FFD7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69.686012pt;width:595.3pt;height:738pt;mso-position-horizontal-relative:page;mso-position-vertical-relative:page;z-index:-15818240" id="docshapegroup2" coordorigin="0,1394" coordsize="11906,14760">
                <v:shape style="position:absolute;left:0;top:1393;width:11906;height:14760" type="#_x0000_t75" id="docshape3" stroked="false">
                  <v:imagedata r:id="rId6" o:title=""/>
                </v:shape>
                <v:line style="position:absolute" from="8546,2571" to="10715,2571" stroked="true" strokeweight="2.268pt" strokecolor="#ffd700">
                  <v:stroke dashstyle="solid"/>
                </v:line>
                <v:line style="position:absolute" from="8546,3985" to="10715,3985" stroked="true" strokeweight="2.268pt" strokecolor="#ffd700">
                  <v:stroke dashstyle="solid"/>
                </v:lin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5"/>
        </w:rPr>
      </w:pPr>
    </w:p>
    <w:p>
      <w:pPr>
        <w:spacing w:line="261" w:lineRule="auto" w:before="103"/>
        <w:ind w:left="8146" w:right="1249" w:firstLine="0"/>
        <w:jc w:val="left"/>
        <w:rPr>
          <w:rFonts w:ascii="Calibri"/>
          <w:b/>
          <w:sz w:val="15"/>
        </w:rPr>
      </w:pPr>
      <w:r>
        <w:rPr>
          <w:rFonts w:ascii="Calibri"/>
          <w:b/>
          <w:w w:val="105"/>
          <w:sz w:val="15"/>
        </w:rPr>
        <w:t>The M12Plus, with a four-core</w:t>
      </w:r>
      <w:r>
        <w:rPr>
          <w:rFonts w:ascii="Calibri"/>
          <w:b/>
          <w:spacing w:val="40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cable in a flexible polyurethane</w:t>
      </w:r>
      <w:r>
        <w:rPr>
          <w:rFonts w:ascii="Calibri"/>
          <w:b/>
          <w:spacing w:val="40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outer sheath and with A-coded</w:t>
      </w:r>
      <w:r>
        <w:rPr>
          <w:rFonts w:ascii="Calibri"/>
          <w:b/>
          <w:spacing w:val="40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M12 male connectors, complies</w:t>
      </w:r>
      <w:r>
        <w:rPr>
          <w:rFonts w:ascii="Calibri"/>
          <w:b/>
          <w:spacing w:val="40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with the latest standards used</w:t>
      </w:r>
      <w:r>
        <w:rPr>
          <w:rFonts w:ascii="Calibri"/>
          <w:b/>
          <w:spacing w:val="80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in many industrial plants</w:t>
      </w:r>
    </w:p>
    <w:p>
      <w:pPr>
        <w:spacing w:after="0" w:line="261" w:lineRule="auto"/>
        <w:jc w:val="left"/>
        <w:rPr>
          <w:rFonts w:ascii="Calibri"/>
          <w:sz w:val="15"/>
        </w:rPr>
        <w:sectPr>
          <w:headerReference w:type="default" r:id="rId5"/>
          <w:type w:val="continuous"/>
          <w:pgSz w:w="11910" w:h="16840"/>
          <w:pgMar w:header="619" w:footer="0" w:top="1120" w:bottom="280" w:left="400" w:right="0"/>
          <w:pgNumType w:start="1"/>
        </w:sectPr>
      </w:pPr>
    </w:p>
    <w:p>
      <w:pPr>
        <w:spacing w:before="86"/>
        <w:ind w:left="110" w:right="0" w:firstLine="0"/>
        <w:jc w:val="left"/>
        <w:rPr>
          <w:sz w:val="82"/>
        </w:rPr>
      </w:pPr>
      <w:r>
        <w:rPr>
          <w:w w:val="90"/>
          <w:sz w:val="82"/>
        </w:rPr>
        <w:t>M12Plus</w:t>
      </w:r>
      <w:r>
        <w:rPr>
          <w:spacing w:val="-38"/>
          <w:w w:val="90"/>
          <w:sz w:val="82"/>
        </w:rPr>
        <w:t> </w:t>
      </w:r>
      <w:r>
        <w:rPr>
          <w:w w:val="90"/>
          <w:sz w:val="82"/>
        </w:rPr>
        <w:t>–</w:t>
      </w:r>
      <w:r>
        <w:rPr>
          <w:spacing w:val="-77"/>
          <w:w w:val="90"/>
          <w:sz w:val="82"/>
        </w:rPr>
        <w:t> </w:t>
      </w:r>
      <w:r>
        <w:rPr>
          <w:w w:val="90"/>
          <w:sz w:val="82"/>
        </w:rPr>
        <w:t>The</w:t>
      </w:r>
      <w:r>
        <w:rPr>
          <w:spacing w:val="-37"/>
          <w:w w:val="90"/>
          <w:sz w:val="82"/>
        </w:rPr>
        <w:t> </w:t>
      </w:r>
      <w:r>
        <w:rPr>
          <w:w w:val="90"/>
          <w:sz w:val="82"/>
        </w:rPr>
        <w:t>Cable</w:t>
      </w:r>
      <w:r>
        <w:rPr>
          <w:spacing w:val="-37"/>
          <w:w w:val="90"/>
          <w:sz w:val="82"/>
        </w:rPr>
        <w:t> </w:t>
      </w:r>
      <w:r>
        <w:rPr>
          <w:spacing w:val="-2"/>
          <w:w w:val="90"/>
          <w:sz w:val="82"/>
        </w:rPr>
        <w:t>Medics</w:t>
      </w:r>
    </w:p>
    <w:p>
      <w:pPr>
        <w:spacing w:line="244" w:lineRule="auto" w:before="310"/>
        <w:ind w:left="110" w:right="2531" w:firstLine="0"/>
        <w:jc w:val="left"/>
        <w:rPr>
          <w:rFonts w:ascii="Calibri" w:hAnsi="Calibri"/>
          <w:b/>
          <w:sz w:val="24"/>
        </w:rPr>
      </w:pPr>
      <w:r>
        <w:rPr>
          <w:rFonts w:ascii="Calibri" w:hAnsi="Calibri"/>
          <w:b/>
          <w:w w:val="105"/>
          <w:sz w:val="24"/>
        </w:rPr>
        <w:t>Turck is shifting the condition monitoring of the cabling directly to the plug connector – including wireless measured value transfer via Bluetooth Low Energy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9"/>
        <w:rPr>
          <w:rFonts w:ascii="Calibri"/>
          <w:b/>
          <w:sz w:val="25"/>
        </w:rPr>
      </w:pPr>
    </w:p>
    <w:p>
      <w:pPr>
        <w:pStyle w:val="BodyText"/>
        <w:spacing w:line="276" w:lineRule="auto" w:before="103"/>
        <w:ind w:left="110" w:right="7133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3379482</wp:posOffset>
            </wp:positionH>
            <wp:positionV relativeFrom="paragraph">
              <wp:posOffset>92562</wp:posOffset>
            </wp:positionV>
            <wp:extent cx="4180509" cy="4195203"/>
            <wp:effectExtent l="0" t="0" r="0" b="0"/>
            <wp:wrapNone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0509" cy="4195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Despite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further</w:t>
      </w:r>
      <w:r>
        <w:rPr>
          <w:spacing w:val="-11"/>
        </w:rPr>
        <w:t> </w:t>
      </w:r>
      <w:r>
        <w:rPr/>
        <w:t>development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wireless</w:t>
      </w:r>
      <w:r>
        <w:rPr>
          <w:spacing w:val="-11"/>
        </w:rPr>
        <w:t> </w:t>
      </w:r>
      <w:r>
        <w:rPr/>
        <w:t>systems </w:t>
      </w:r>
      <w:r>
        <w:rPr>
          <w:spacing w:val="-2"/>
        </w:rPr>
        <w:t>and</w:t>
      </w:r>
      <w:r>
        <w:rPr>
          <w:spacing w:val="-5"/>
        </w:rPr>
        <w:t> </w:t>
      </w:r>
      <w:r>
        <w:rPr>
          <w:spacing w:val="-2"/>
        </w:rPr>
        <w:t>communication</w:t>
      </w:r>
      <w:r>
        <w:rPr>
          <w:spacing w:val="-5"/>
        </w:rPr>
        <w:t> </w:t>
      </w:r>
      <w:r>
        <w:rPr>
          <w:spacing w:val="-2"/>
        </w:rPr>
        <w:t>connections,</w:t>
      </w:r>
      <w:r>
        <w:rPr>
          <w:spacing w:val="-5"/>
        </w:rPr>
        <w:t> </w:t>
      </w:r>
      <w:r>
        <w:rPr>
          <w:spacing w:val="-2"/>
        </w:rPr>
        <w:t>the</w:t>
      </w:r>
      <w:r>
        <w:rPr>
          <w:spacing w:val="-5"/>
        </w:rPr>
        <w:t> </w:t>
      </w:r>
      <w:r>
        <w:rPr>
          <w:spacing w:val="-2"/>
        </w:rPr>
        <w:t>digital</w:t>
      </w:r>
      <w:r>
        <w:rPr>
          <w:spacing w:val="-5"/>
        </w:rPr>
        <w:t> </w:t>
      </w:r>
      <w:r>
        <w:rPr>
          <w:spacing w:val="-2"/>
        </w:rPr>
        <w:t>transfor- mation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industry</w:t>
      </w:r>
      <w:r>
        <w:rPr>
          <w:spacing w:val="-11"/>
        </w:rPr>
        <w:t> </w:t>
      </w:r>
      <w:r>
        <w:rPr>
          <w:spacing w:val="-2"/>
        </w:rPr>
        <w:t>also</w:t>
      </w:r>
      <w:r>
        <w:rPr>
          <w:spacing w:val="-12"/>
        </w:rPr>
        <w:t> </w:t>
      </w:r>
      <w:r>
        <w:rPr>
          <w:spacing w:val="-2"/>
        </w:rPr>
        <w:t>requires</w:t>
      </w:r>
      <w:r>
        <w:rPr>
          <w:spacing w:val="-11"/>
        </w:rPr>
        <w:t> </w:t>
      </w:r>
      <w:r>
        <w:rPr>
          <w:spacing w:val="-2"/>
        </w:rPr>
        <w:t>safe</w:t>
      </w:r>
      <w:r>
        <w:rPr>
          <w:spacing w:val="-12"/>
        </w:rPr>
        <w:t> </w:t>
      </w:r>
      <w:r>
        <w:rPr>
          <w:spacing w:val="-2"/>
        </w:rPr>
        <w:t>cable</w:t>
      </w:r>
      <w:r>
        <w:rPr>
          <w:spacing w:val="-11"/>
        </w:rPr>
        <w:t> </w:t>
      </w:r>
      <w:r>
        <w:rPr>
          <w:spacing w:val="-2"/>
        </w:rPr>
        <w:t>connection </w:t>
      </w:r>
      <w:r>
        <w:rPr/>
        <w:t>solutions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future.</w:t>
      </w:r>
      <w:r>
        <w:rPr>
          <w:spacing w:val="-7"/>
        </w:rPr>
        <w:t> </w:t>
      </w:r>
      <w:r>
        <w:rPr/>
        <w:t>As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establishment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 Industrial</w:t>
      </w:r>
      <w:r>
        <w:rPr>
          <w:spacing w:val="-6"/>
        </w:rPr>
        <w:t> </w:t>
      </w:r>
      <w:r>
        <w:rPr/>
        <w:t>Internet</w:t>
      </w:r>
      <w:r>
        <w:rPr>
          <w:spacing w:val="-6"/>
        </w:rPr>
        <w:t> </w:t>
      </w:r>
      <w:r>
        <w:rPr/>
        <w:t>of</w:t>
      </w:r>
      <w:r>
        <w:rPr>
          <w:spacing w:val="-14"/>
        </w:rPr>
        <w:t> </w:t>
      </w:r>
      <w:r>
        <w:rPr/>
        <w:t>Things</w:t>
      </w:r>
      <w:r>
        <w:rPr>
          <w:spacing w:val="-6"/>
        </w:rPr>
        <w:t> </w:t>
      </w:r>
      <w:r>
        <w:rPr/>
        <w:t>(IIoT)</w:t>
      </w:r>
      <w:r>
        <w:rPr>
          <w:spacing w:val="-6"/>
        </w:rPr>
        <w:t> </w:t>
      </w:r>
      <w:r>
        <w:rPr/>
        <w:t>continues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ad- vance,</w:t>
      </w:r>
      <w:r>
        <w:rPr>
          <w:spacing w:val="-11"/>
        </w:rPr>
        <w:t> </w:t>
      </w:r>
      <w:r>
        <w:rPr/>
        <w:t>smart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networked</w:t>
      </w:r>
      <w:r>
        <w:rPr>
          <w:spacing w:val="-11"/>
        </w:rPr>
        <w:t> </w:t>
      </w:r>
      <w:r>
        <w:rPr/>
        <w:t>devices</w:t>
      </w:r>
      <w:r>
        <w:rPr>
          <w:spacing w:val="-11"/>
        </w:rPr>
        <w:t> </w:t>
      </w:r>
      <w:r>
        <w:rPr/>
        <w:t>also</w:t>
      </w:r>
      <w:r>
        <w:rPr>
          <w:spacing w:val="-11"/>
        </w:rPr>
        <w:t> </w:t>
      </w:r>
      <w:r>
        <w:rPr/>
        <w:t>will</w:t>
      </w:r>
      <w:r>
        <w:rPr>
          <w:spacing w:val="-11"/>
        </w:rPr>
        <w:t> </w:t>
      </w:r>
      <w:r>
        <w:rPr/>
        <w:t>always </w:t>
      </w:r>
      <w:r>
        <w:rPr>
          <w:spacing w:val="-2"/>
        </w:rPr>
        <w:t>need</w:t>
      </w:r>
      <w:r>
        <w:rPr>
          <w:spacing w:val="-11"/>
        </w:rPr>
        <w:t> </w:t>
      </w:r>
      <w:r>
        <w:rPr>
          <w:spacing w:val="-2"/>
        </w:rPr>
        <w:t>a</w:t>
      </w:r>
      <w:r>
        <w:rPr>
          <w:spacing w:val="-11"/>
        </w:rPr>
        <w:t> </w:t>
      </w:r>
      <w:r>
        <w:rPr>
          <w:spacing w:val="-2"/>
        </w:rPr>
        <w:t>reliable</w:t>
      </w:r>
      <w:r>
        <w:rPr>
          <w:spacing w:val="-11"/>
        </w:rPr>
        <w:t> </w:t>
      </w:r>
      <w:r>
        <w:rPr>
          <w:spacing w:val="-2"/>
        </w:rPr>
        <w:t>communication</w:t>
      </w:r>
      <w:r>
        <w:rPr>
          <w:spacing w:val="-11"/>
        </w:rPr>
        <w:t> </w:t>
      </w:r>
      <w:r>
        <w:rPr>
          <w:spacing w:val="-2"/>
        </w:rPr>
        <w:t>connection</w:t>
      </w:r>
      <w:r>
        <w:rPr>
          <w:spacing w:val="-11"/>
        </w:rPr>
        <w:t> </w:t>
      </w:r>
      <w:r>
        <w:rPr>
          <w:spacing w:val="-2"/>
        </w:rPr>
        <w:t>and</w:t>
      </w:r>
      <w:r>
        <w:rPr>
          <w:spacing w:val="-11"/>
        </w:rPr>
        <w:t> </w:t>
      </w:r>
      <w:r>
        <w:rPr>
          <w:spacing w:val="-2"/>
        </w:rPr>
        <w:t>power </w:t>
      </w:r>
      <w:r>
        <w:rPr/>
        <w:t>supply.</w:t>
      </w:r>
      <w:r>
        <w:rPr>
          <w:spacing w:val="-11"/>
        </w:rPr>
        <w:t> </w:t>
      </w:r>
      <w:r>
        <w:rPr/>
        <w:t>Connectivity</w:t>
      </w:r>
      <w:r>
        <w:rPr>
          <w:spacing w:val="-11"/>
        </w:rPr>
        <w:t> </w:t>
      </w:r>
      <w:r>
        <w:rPr/>
        <w:t>thus</w:t>
      </w:r>
      <w:r>
        <w:rPr>
          <w:spacing w:val="-11"/>
        </w:rPr>
        <w:t> </w:t>
      </w:r>
      <w:r>
        <w:rPr/>
        <w:t>also</w:t>
      </w:r>
      <w:r>
        <w:rPr>
          <w:spacing w:val="-11"/>
        </w:rPr>
        <w:t> </w:t>
      </w:r>
      <w:r>
        <w:rPr/>
        <w:t>plays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critical</w:t>
      </w:r>
      <w:r>
        <w:rPr>
          <w:spacing w:val="-11"/>
        </w:rPr>
        <w:t> </w:t>
      </w:r>
      <w:r>
        <w:rPr/>
        <w:t>role</w:t>
      </w:r>
      <w:r>
        <w:rPr>
          <w:spacing w:val="-11"/>
        </w:rPr>
        <w:t> </w:t>
      </w:r>
      <w:r>
        <w:rPr/>
        <w:t>in the</w:t>
      </w:r>
      <w:r>
        <w:rPr>
          <w:spacing w:val="-2"/>
        </w:rPr>
        <w:t> </w:t>
      </w:r>
      <w:r>
        <w:rPr/>
        <w:t>digital</w:t>
      </w:r>
      <w:r>
        <w:rPr>
          <w:spacing w:val="-2"/>
        </w:rPr>
        <w:t> </w:t>
      </w:r>
      <w:r>
        <w:rPr/>
        <w:t>transformation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industry.</w:t>
      </w:r>
    </w:p>
    <w:p>
      <w:pPr>
        <w:pStyle w:val="BodyText"/>
        <w:spacing w:line="276" w:lineRule="auto"/>
        <w:ind w:left="110" w:right="7133" w:firstLine="226"/>
      </w:pPr>
      <w:r>
        <w:rPr/>
        <w:t>Turck</w:t>
      </w:r>
      <w:r>
        <w:rPr>
          <w:spacing w:val="-7"/>
        </w:rPr>
        <w:t> </w:t>
      </w:r>
      <w:r>
        <w:rPr/>
        <w:t>has</w:t>
      </w:r>
      <w:r>
        <w:rPr>
          <w:spacing w:val="-7"/>
        </w:rPr>
        <w:t> </w:t>
      </w:r>
      <w:r>
        <w:rPr/>
        <w:t>offered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broad</w:t>
      </w:r>
      <w:r>
        <w:rPr>
          <w:spacing w:val="-7"/>
        </w:rPr>
        <w:t> </w:t>
      </w:r>
      <w:r>
        <w:rPr/>
        <w:t>range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connectivity </w:t>
      </w:r>
      <w:r>
        <w:rPr>
          <w:spacing w:val="-2"/>
        </w:rPr>
        <w:t>products</w:t>
      </w:r>
      <w:r>
        <w:rPr>
          <w:spacing w:val="-12"/>
        </w:rPr>
        <w:t> </w:t>
      </w:r>
      <w:r>
        <w:rPr>
          <w:spacing w:val="-2"/>
        </w:rPr>
        <w:t>for</w:t>
      </w:r>
      <w:r>
        <w:rPr>
          <w:spacing w:val="-12"/>
        </w:rPr>
        <w:t> </w:t>
      </w:r>
      <w:r>
        <w:rPr>
          <w:spacing w:val="-2"/>
        </w:rPr>
        <w:t>decades,</w:t>
      </w:r>
      <w:r>
        <w:rPr>
          <w:spacing w:val="-11"/>
        </w:rPr>
        <w:t> </w:t>
      </w:r>
      <w:r>
        <w:rPr>
          <w:spacing w:val="-2"/>
        </w:rPr>
        <w:t>from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standard</w:t>
      </w:r>
      <w:r>
        <w:rPr>
          <w:spacing w:val="-12"/>
        </w:rPr>
        <w:t> </w:t>
      </w:r>
      <w:r>
        <w:rPr>
          <w:spacing w:val="-2"/>
        </w:rPr>
        <w:t>M12</w:t>
      </w:r>
      <w:r>
        <w:rPr>
          <w:spacing w:val="-11"/>
        </w:rPr>
        <w:t> </w:t>
      </w:r>
      <w:r>
        <w:rPr>
          <w:spacing w:val="-2"/>
        </w:rPr>
        <w:t>connec- </w:t>
      </w:r>
      <w:r>
        <w:rPr/>
        <w:t>tor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splitters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countless</w:t>
      </w:r>
      <w:r>
        <w:rPr>
          <w:spacing w:val="-2"/>
        </w:rPr>
        <w:t> </w:t>
      </w:r>
      <w:r>
        <w:rPr/>
        <w:t>variants</w:t>
      </w:r>
      <w:r>
        <w:rPr>
          <w:spacing w:val="-2"/>
        </w:rPr>
        <w:t> </w:t>
      </w:r>
      <w:r>
        <w:rPr/>
        <w:t>right</w:t>
      </w:r>
      <w:r>
        <w:rPr>
          <w:spacing w:val="-2"/>
        </w:rPr>
        <w:t> </w:t>
      </w:r>
      <w:r>
        <w:rPr/>
        <w:t>through</w:t>
      </w:r>
      <w:r>
        <w:rPr/>
        <w:t> </w:t>
      </w:r>
      <w:r>
        <w:rPr>
          <w:spacing w:val="-2"/>
        </w:rPr>
        <w:t>to</w:t>
      </w:r>
      <w:r>
        <w:rPr>
          <w:spacing w:val="-6"/>
        </w:rPr>
        <w:t> </w:t>
      </w:r>
      <w:r>
        <w:rPr>
          <w:spacing w:val="-2"/>
        </w:rPr>
        <w:t>customized</w:t>
      </w:r>
      <w:r>
        <w:rPr>
          <w:spacing w:val="-6"/>
        </w:rPr>
        <w:t> </w:t>
      </w:r>
      <w:r>
        <w:rPr>
          <w:spacing w:val="-2"/>
        </w:rPr>
        <w:t>cordsets.</w:t>
      </w:r>
      <w:r>
        <w:rPr>
          <w:spacing w:val="-13"/>
        </w:rPr>
        <w:t> </w:t>
      </w:r>
      <w:r>
        <w:rPr>
          <w:spacing w:val="-2"/>
        </w:rPr>
        <w:t>Turck’s</w:t>
      </w:r>
      <w:r>
        <w:rPr>
          <w:spacing w:val="-6"/>
        </w:rPr>
        <w:t> </w:t>
      </w:r>
      <w:r>
        <w:rPr>
          <w:spacing w:val="-2"/>
        </w:rPr>
        <w:t>extensive</w:t>
      </w:r>
      <w:r>
        <w:rPr>
          <w:spacing w:val="-6"/>
        </w:rPr>
        <w:t> </w:t>
      </w:r>
      <w:r>
        <w:rPr>
          <w:spacing w:val="-2"/>
        </w:rPr>
        <w:t>offering,</w:t>
      </w:r>
    </w:p>
    <w:p>
      <w:pPr>
        <w:pStyle w:val="BodyText"/>
        <w:spacing w:line="276" w:lineRule="auto"/>
        <w:ind w:left="110" w:right="7133"/>
      </w:pPr>
      <w:r>
        <w:rPr>
          <w:spacing w:val="-4"/>
        </w:rPr>
        <w:t>including several connection types and cable variants, </w:t>
      </w:r>
      <w:r>
        <w:rPr/>
        <w:t>creates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range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flexible</w:t>
      </w:r>
      <w:r>
        <w:rPr>
          <w:spacing w:val="-7"/>
        </w:rPr>
        <w:t> </w:t>
      </w:r>
      <w:r>
        <w:rPr/>
        <w:t>combination</w:t>
      </w:r>
      <w:r>
        <w:rPr>
          <w:spacing w:val="-7"/>
        </w:rPr>
        <w:t> </w:t>
      </w:r>
      <w:r>
        <w:rPr/>
        <w:t>options</w:t>
      </w:r>
      <w:r>
        <w:rPr>
          <w:spacing w:val="-7"/>
        </w:rPr>
        <w:t> </w:t>
      </w:r>
      <w:r>
        <w:rPr/>
        <w:t>that cover a large number of applications.</w:t>
      </w:r>
    </w:p>
    <w:p>
      <w:pPr>
        <w:pStyle w:val="BodyText"/>
        <w:rPr>
          <w:sz w:val="11"/>
        </w:rPr>
      </w:pPr>
    </w:p>
    <w:p>
      <w:pPr>
        <w:spacing w:after="0"/>
        <w:rPr>
          <w:sz w:val="11"/>
        </w:rPr>
        <w:sectPr>
          <w:headerReference w:type="default" r:id="rId7"/>
          <w:pgSz w:w="11910" w:h="16840"/>
          <w:pgMar w:header="622" w:footer="0" w:top="1120" w:bottom="280" w:left="400" w:right="0"/>
        </w:sectPr>
      </w:pPr>
    </w:p>
    <w:p>
      <w:pPr>
        <w:spacing w:line="271" w:lineRule="auto" w:before="103"/>
        <w:ind w:left="110" w:right="70" w:firstLine="0"/>
        <w:jc w:val="left"/>
        <w:rPr>
          <w:sz w:val="18"/>
        </w:rPr>
      </w:pPr>
      <w:r>
        <w:rPr>
          <w:rFonts w:ascii="Calibri" w:hAnsi="Calibri"/>
          <w:b/>
          <w:sz w:val="18"/>
        </w:rPr>
        <w:t>Technology for the early detection of problems</w:t>
      </w:r>
      <w:r>
        <w:rPr>
          <w:rFonts w:ascii="Calibri" w:hAnsi="Calibri"/>
          <w:b/>
          <w:spacing w:val="80"/>
          <w:sz w:val="18"/>
        </w:rPr>
        <w:t> </w:t>
      </w:r>
      <w:r>
        <w:rPr>
          <w:sz w:val="18"/>
        </w:rPr>
        <w:t>However,</w:t>
      </w:r>
      <w:r>
        <w:rPr>
          <w:spacing w:val="-13"/>
          <w:sz w:val="18"/>
        </w:rPr>
        <w:t> </w:t>
      </w:r>
      <w:r>
        <w:rPr>
          <w:sz w:val="18"/>
        </w:rPr>
        <w:t>time</w:t>
      </w:r>
      <w:r>
        <w:rPr>
          <w:spacing w:val="-13"/>
          <w:sz w:val="18"/>
        </w:rPr>
        <w:t> </w:t>
      </w:r>
      <w:r>
        <w:rPr>
          <w:sz w:val="18"/>
        </w:rPr>
        <w:t>does</w:t>
      </w:r>
      <w:r>
        <w:rPr>
          <w:spacing w:val="-13"/>
          <w:sz w:val="18"/>
        </w:rPr>
        <w:t> </w:t>
      </w:r>
      <w:r>
        <w:rPr>
          <w:sz w:val="18"/>
        </w:rPr>
        <w:t>not</w:t>
      </w:r>
      <w:r>
        <w:rPr>
          <w:spacing w:val="-13"/>
          <w:sz w:val="18"/>
        </w:rPr>
        <w:t> </w:t>
      </w:r>
      <w:r>
        <w:rPr>
          <w:sz w:val="18"/>
        </w:rPr>
        <w:t>stand</w:t>
      </w:r>
      <w:r>
        <w:rPr>
          <w:spacing w:val="-13"/>
          <w:sz w:val="18"/>
        </w:rPr>
        <w:t> </w:t>
      </w:r>
      <w:r>
        <w:rPr>
          <w:sz w:val="18"/>
        </w:rPr>
        <w:t>still,</w:t>
      </w:r>
      <w:r>
        <w:rPr>
          <w:spacing w:val="-13"/>
          <w:sz w:val="18"/>
        </w:rPr>
        <w:t> </w:t>
      </w:r>
      <w:r>
        <w:rPr>
          <w:sz w:val="18"/>
        </w:rPr>
        <w:t>even</w:t>
      </w:r>
      <w:r>
        <w:rPr>
          <w:spacing w:val="-13"/>
          <w:sz w:val="18"/>
        </w:rPr>
        <w:t> </w:t>
      </w:r>
      <w:r>
        <w:rPr>
          <w:sz w:val="18"/>
        </w:rPr>
        <w:t>in</w:t>
      </w:r>
      <w:r>
        <w:rPr>
          <w:spacing w:val="-13"/>
          <w:sz w:val="18"/>
        </w:rPr>
        <w:t> </w:t>
      </w:r>
      <w:r>
        <w:rPr>
          <w:sz w:val="18"/>
        </w:rPr>
        <w:t>the</w:t>
      </w:r>
      <w:r>
        <w:rPr>
          <w:spacing w:val="-13"/>
          <w:sz w:val="18"/>
        </w:rPr>
        <w:t> </w:t>
      </w:r>
      <w:r>
        <w:rPr>
          <w:sz w:val="18"/>
        </w:rPr>
        <w:t>area</w:t>
      </w:r>
      <w:r>
        <w:rPr>
          <w:sz w:val="18"/>
        </w:rPr>
        <w:t> </w:t>
      </w:r>
      <w:r>
        <w:rPr>
          <w:w w:val="90"/>
          <w:sz w:val="18"/>
        </w:rPr>
        <w:t>of</w:t>
      </w:r>
      <w:r>
        <w:rPr>
          <w:spacing w:val="30"/>
          <w:sz w:val="18"/>
        </w:rPr>
        <w:t> </w:t>
      </w:r>
      <w:r>
        <w:rPr>
          <w:w w:val="90"/>
          <w:sz w:val="18"/>
        </w:rPr>
        <w:t>connection</w:t>
      </w:r>
      <w:r>
        <w:rPr>
          <w:spacing w:val="30"/>
          <w:sz w:val="18"/>
        </w:rPr>
        <w:t> </w:t>
      </w:r>
      <w:r>
        <w:rPr>
          <w:w w:val="90"/>
          <w:sz w:val="18"/>
        </w:rPr>
        <w:t>technology.</w:t>
      </w:r>
      <w:r>
        <w:rPr>
          <w:spacing w:val="17"/>
          <w:sz w:val="18"/>
        </w:rPr>
        <w:t> </w:t>
      </w:r>
      <w:r>
        <w:rPr>
          <w:w w:val="90"/>
          <w:sz w:val="18"/>
        </w:rPr>
        <w:t>Turck’s</w:t>
      </w:r>
      <w:r>
        <w:rPr>
          <w:spacing w:val="30"/>
          <w:sz w:val="18"/>
        </w:rPr>
        <w:t> </w:t>
      </w:r>
      <w:r>
        <w:rPr>
          <w:w w:val="90"/>
          <w:sz w:val="18"/>
        </w:rPr>
        <w:t>M12Plus</w:t>
      </w:r>
      <w:r>
        <w:rPr>
          <w:spacing w:val="30"/>
          <w:sz w:val="18"/>
        </w:rPr>
        <w:t> </w:t>
      </w:r>
      <w:r>
        <w:rPr>
          <w:spacing w:val="-2"/>
          <w:w w:val="90"/>
          <w:sz w:val="18"/>
        </w:rPr>
        <w:t>connector</w:t>
      </w:r>
    </w:p>
    <w:p>
      <w:pPr>
        <w:pStyle w:val="BodyText"/>
        <w:spacing w:line="276" w:lineRule="auto" w:before="2"/>
        <w:ind w:left="110" w:right="32"/>
      </w:pPr>
      <w:r>
        <w:rPr/>
        <w:t>is</w:t>
      </w:r>
      <w:r>
        <w:rPr>
          <w:spacing w:val="-14"/>
        </w:rPr>
        <w:t> </w:t>
      </w:r>
      <w:r>
        <w:rPr/>
        <w:t>one</w:t>
      </w:r>
      <w:r>
        <w:rPr>
          <w:spacing w:val="-14"/>
        </w:rPr>
        <w:t> </w:t>
      </w:r>
      <w:r>
        <w:rPr/>
        <w:t>of</w:t>
      </w:r>
      <w:r>
        <w:rPr>
          <w:spacing w:val="-13"/>
        </w:rPr>
        <w:t> </w:t>
      </w:r>
      <w:r>
        <w:rPr/>
        <w:t>the</w:t>
      </w:r>
      <w:r>
        <w:rPr>
          <w:spacing w:val="-14"/>
        </w:rPr>
        <w:t> </w:t>
      </w:r>
      <w:r>
        <w:rPr/>
        <w:t>latest</w:t>
      </w:r>
      <w:r>
        <w:rPr>
          <w:spacing w:val="-13"/>
        </w:rPr>
        <w:t> </w:t>
      </w:r>
      <w:r>
        <w:rPr/>
        <w:t>innovations</w:t>
      </w:r>
      <w:r>
        <w:rPr>
          <w:spacing w:val="-14"/>
        </w:rPr>
        <w:t> </w:t>
      </w:r>
      <w:r>
        <w:rPr/>
        <w:t>in</w:t>
      </w:r>
      <w:r>
        <w:rPr>
          <w:spacing w:val="-13"/>
        </w:rPr>
        <w:t> </w:t>
      </w:r>
      <w:r>
        <w:rPr/>
        <w:t>this</w:t>
      </w:r>
      <w:r>
        <w:rPr>
          <w:spacing w:val="-14"/>
        </w:rPr>
        <w:t> </w:t>
      </w:r>
      <w:r>
        <w:rPr/>
        <w:t>area,</w:t>
      </w:r>
      <w:r>
        <w:rPr>
          <w:spacing w:val="-14"/>
        </w:rPr>
        <w:t> </w:t>
      </w:r>
      <w:r>
        <w:rPr/>
        <w:t>consisting of an M12 connector with integrated voltage and current</w:t>
      </w:r>
      <w:r>
        <w:rPr>
          <w:spacing w:val="-14"/>
        </w:rPr>
        <w:t> </w:t>
      </w:r>
      <w:r>
        <w:rPr/>
        <w:t>monitoring</w:t>
      </w:r>
      <w:r>
        <w:rPr>
          <w:spacing w:val="-14"/>
        </w:rPr>
        <w:t> </w:t>
      </w:r>
      <w:r>
        <w:rPr/>
        <w:t>electronics,</w:t>
      </w:r>
      <w:r>
        <w:rPr>
          <w:spacing w:val="-13"/>
        </w:rPr>
        <w:t> </w:t>
      </w:r>
      <w:r>
        <w:rPr/>
        <w:t>which</w:t>
      </w:r>
      <w:r>
        <w:rPr>
          <w:spacing w:val="-14"/>
        </w:rPr>
        <w:t> </w:t>
      </w:r>
      <w:r>
        <w:rPr/>
        <w:t>was</w:t>
      </w:r>
      <w:r>
        <w:rPr>
          <w:spacing w:val="-13"/>
        </w:rPr>
        <w:t> </w:t>
      </w:r>
      <w:r>
        <w:rPr/>
        <w:t>developed in</w:t>
      </w:r>
      <w:r>
        <w:rPr>
          <w:spacing w:val="-3"/>
        </w:rPr>
        <w:t> </w:t>
      </w:r>
      <w:r>
        <w:rPr/>
        <w:t>collaboration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IMS</w:t>
      </w:r>
      <w:r>
        <w:rPr>
          <w:spacing w:val="-3"/>
        </w:rPr>
        <w:t> </w:t>
      </w:r>
      <w:r>
        <w:rPr/>
        <w:t>Connector</w:t>
      </w:r>
      <w:r>
        <w:rPr>
          <w:spacing w:val="-3"/>
        </w:rPr>
        <w:t> </w:t>
      </w:r>
      <w:r>
        <w:rPr/>
        <w:t>Systems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the Fraunhofer EMI.</w:t>
      </w:r>
      <w:r>
        <w:rPr>
          <w:spacing w:val="-6"/>
        </w:rPr>
        <w:t> </w:t>
      </w:r>
      <w:r>
        <w:rPr/>
        <w:t>The M12Plus connector moves the </w:t>
      </w:r>
      <w:r>
        <w:rPr>
          <w:spacing w:val="-2"/>
        </w:rPr>
        <w:t>condition</w:t>
      </w:r>
      <w:r>
        <w:rPr>
          <w:spacing w:val="-12"/>
        </w:rPr>
        <w:t> </w:t>
      </w:r>
      <w:r>
        <w:rPr>
          <w:spacing w:val="-2"/>
        </w:rPr>
        <w:t>monitoring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cables</w:t>
      </w:r>
      <w:r>
        <w:rPr>
          <w:spacing w:val="-12"/>
        </w:rPr>
        <w:t> </w:t>
      </w:r>
      <w:r>
        <w:rPr>
          <w:spacing w:val="-2"/>
        </w:rPr>
        <w:t>subject</w:t>
      </w:r>
      <w:r>
        <w:rPr>
          <w:spacing w:val="-11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severe</w:t>
      </w:r>
      <w:r>
        <w:rPr>
          <w:spacing w:val="-11"/>
        </w:rPr>
        <w:t> </w:t>
      </w:r>
      <w:r>
        <w:rPr>
          <w:spacing w:val="-2"/>
        </w:rPr>
        <w:t>stress </w:t>
      </w:r>
      <w:r>
        <w:rPr/>
        <w:t>directly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connection</w:t>
      </w:r>
      <w:r>
        <w:rPr>
          <w:spacing w:val="-4"/>
        </w:rPr>
        <w:t> </w:t>
      </w:r>
      <w:r>
        <w:rPr/>
        <w:t>technology</w:t>
      </w:r>
      <w:r>
        <w:rPr>
          <w:spacing w:val="-4"/>
        </w:rPr>
        <w:t> </w:t>
      </w:r>
      <w:r>
        <w:rPr/>
        <w:t>level.</w:t>
      </w:r>
    </w:p>
    <w:p>
      <w:pPr>
        <w:pStyle w:val="BodyText"/>
        <w:spacing w:line="276" w:lineRule="auto"/>
        <w:ind w:left="110" w:right="43" w:firstLine="226"/>
      </w:pPr>
      <w:r>
        <w:rPr>
          <w:spacing w:val="-4"/>
        </w:rPr>
        <w:t>Besides the incorporated measurement technology, </w:t>
      </w:r>
      <w:r>
        <w:rPr/>
        <w:t>the</w:t>
      </w:r>
      <w:r>
        <w:rPr>
          <w:spacing w:val="-14"/>
        </w:rPr>
        <w:t> </w:t>
      </w:r>
      <w:r>
        <w:rPr/>
        <w:t>M12Plus</w:t>
      </w:r>
      <w:r>
        <w:rPr>
          <w:spacing w:val="-14"/>
        </w:rPr>
        <w:t> </w:t>
      </w:r>
      <w:r>
        <w:rPr/>
        <w:t>also</w:t>
      </w:r>
      <w:r>
        <w:rPr>
          <w:spacing w:val="-13"/>
        </w:rPr>
        <w:t> </w:t>
      </w:r>
      <w:r>
        <w:rPr/>
        <w:t>features</w:t>
      </w:r>
      <w:r>
        <w:rPr>
          <w:spacing w:val="-14"/>
        </w:rPr>
        <w:t> </w:t>
      </w:r>
      <w:r>
        <w:rPr/>
        <w:t>an</w:t>
      </w:r>
      <w:r>
        <w:rPr>
          <w:spacing w:val="-13"/>
        </w:rPr>
        <w:t> </w:t>
      </w:r>
      <w:r>
        <w:rPr/>
        <w:t>onboard</w:t>
      </w:r>
      <w:r>
        <w:rPr>
          <w:spacing w:val="-14"/>
        </w:rPr>
        <w:t> </w:t>
      </w:r>
      <w:r>
        <w:rPr/>
        <w:t>Bluetooth</w:t>
      </w:r>
      <w:r>
        <w:rPr>
          <w:spacing w:val="-13"/>
        </w:rPr>
        <w:t> </w:t>
      </w:r>
      <w:r>
        <w:rPr/>
        <w:t>chip. This</w:t>
      </w:r>
      <w:r>
        <w:rPr>
          <w:spacing w:val="-6"/>
        </w:rPr>
        <w:t> </w:t>
      </w:r>
      <w:r>
        <w:rPr/>
        <w:t>enables</w:t>
      </w:r>
      <w:r>
        <w:rPr>
          <w:spacing w:val="-6"/>
        </w:rPr>
        <w:t> </w:t>
      </w:r>
      <w:r>
        <w:rPr/>
        <w:t>it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measure</w:t>
      </w:r>
      <w:r>
        <w:rPr>
          <w:spacing w:val="-6"/>
        </w:rPr>
        <w:t> </w:t>
      </w:r>
      <w:r>
        <w:rPr/>
        <w:t>voltages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currents</w:t>
      </w:r>
      <w:r>
        <w:rPr>
          <w:spacing w:val="-6"/>
        </w:rPr>
        <w:t> </w:t>
      </w:r>
      <w:r>
        <w:rPr/>
        <w:t>and send</w:t>
      </w:r>
      <w:r>
        <w:rPr>
          <w:spacing w:val="-14"/>
        </w:rPr>
        <w:t> </w:t>
      </w:r>
      <w:r>
        <w:rPr/>
        <w:t>these</w:t>
      </w:r>
      <w:r>
        <w:rPr>
          <w:spacing w:val="-14"/>
        </w:rPr>
        <w:t> </w:t>
      </w:r>
      <w:r>
        <w:rPr/>
        <w:t>measured</w:t>
      </w:r>
      <w:r>
        <w:rPr>
          <w:spacing w:val="-13"/>
        </w:rPr>
        <w:t> </w:t>
      </w:r>
      <w:r>
        <w:rPr/>
        <w:t>values</w:t>
      </w:r>
      <w:r>
        <w:rPr>
          <w:spacing w:val="-14"/>
        </w:rPr>
        <w:t> </w:t>
      </w:r>
      <w:r>
        <w:rPr/>
        <w:t>to</w:t>
      </w:r>
      <w:r>
        <w:rPr>
          <w:spacing w:val="-13"/>
        </w:rPr>
        <w:t> </w:t>
      </w:r>
      <w:r>
        <w:rPr/>
        <w:t>a</w:t>
      </w:r>
      <w:r>
        <w:rPr>
          <w:spacing w:val="-14"/>
        </w:rPr>
        <w:t> </w:t>
      </w:r>
      <w:r>
        <w:rPr/>
        <w:t>data</w:t>
      </w:r>
      <w:r>
        <w:rPr>
          <w:spacing w:val="-13"/>
        </w:rPr>
        <w:t> </w:t>
      </w:r>
      <w:r>
        <w:rPr/>
        <w:t>interface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the plant,</w:t>
      </w:r>
      <w:r>
        <w:rPr>
          <w:spacing w:val="-14"/>
        </w:rPr>
        <w:t> </w:t>
      </w:r>
      <w:r>
        <w:rPr/>
        <w:t>such</w:t>
      </w:r>
      <w:r>
        <w:rPr>
          <w:spacing w:val="-14"/>
        </w:rPr>
        <w:t> </w:t>
      </w:r>
      <w:r>
        <w:rPr/>
        <w:t>as</w:t>
      </w:r>
      <w:r>
        <w:rPr>
          <w:spacing w:val="-17"/>
        </w:rPr>
        <w:t> </w:t>
      </w:r>
      <w:r>
        <w:rPr/>
        <w:t>Turck’s</w:t>
      </w:r>
      <w:r>
        <w:rPr>
          <w:spacing w:val="-17"/>
        </w:rPr>
        <w:t> </w:t>
      </w:r>
      <w:r>
        <w:rPr/>
        <w:t>TBEN-PLC.</w:t>
      </w:r>
      <w:r>
        <w:rPr>
          <w:spacing w:val="-13"/>
        </w:rPr>
        <w:t> </w:t>
      </w:r>
      <w:r>
        <w:rPr/>
        <w:t>A</w:t>
      </w:r>
      <w:r>
        <w:rPr>
          <w:spacing w:val="-14"/>
        </w:rPr>
        <w:t> </w:t>
      </w:r>
      <w:r>
        <w:rPr/>
        <w:t>Bluetooth</w:t>
      </w:r>
      <w:r>
        <w:rPr>
          <w:spacing w:val="-13"/>
        </w:rPr>
        <w:t> </w:t>
      </w:r>
      <w:r>
        <w:rPr/>
        <w:t>dongle enables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robust</w:t>
      </w:r>
      <w:r>
        <w:rPr>
          <w:spacing w:val="-6"/>
        </w:rPr>
        <w:t> </w:t>
      </w:r>
      <w:r>
        <w:rPr/>
        <w:t>IP67</w:t>
      </w:r>
      <w:r>
        <w:rPr>
          <w:spacing w:val="-6"/>
        </w:rPr>
        <w:t> </w:t>
      </w:r>
      <w:r>
        <w:rPr/>
        <w:t>controller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read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host</w:t>
      </w:r>
      <w:r>
        <w:rPr>
          <w:spacing w:val="-6"/>
        </w:rPr>
        <w:t> </w:t>
      </w:r>
      <w:r>
        <w:rPr/>
        <w:t>of </w:t>
      </w:r>
      <w:r>
        <w:rPr>
          <w:spacing w:val="-2"/>
        </w:rPr>
        <w:t>Bluetooth-enabled</w:t>
      </w:r>
      <w:r>
        <w:rPr>
          <w:spacing w:val="-11"/>
        </w:rPr>
        <w:t> </w:t>
      </w:r>
      <w:r>
        <w:rPr>
          <w:spacing w:val="-2"/>
        </w:rPr>
        <w:t>devices,</w:t>
      </w:r>
      <w:r>
        <w:rPr>
          <w:spacing w:val="-11"/>
        </w:rPr>
        <w:t> </w:t>
      </w:r>
      <w:r>
        <w:rPr>
          <w:spacing w:val="-2"/>
        </w:rPr>
        <w:t>and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scan</w:t>
      </w:r>
      <w:r>
        <w:rPr>
          <w:spacing w:val="-11"/>
        </w:rPr>
        <w:t> </w:t>
      </w:r>
      <w:r>
        <w:rPr>
          <w:spacing w:val="-2"/>
        </w:rPr>
        <w:t>intervals</w:t>
      </w:r>
      <w:r>
        <w:rPr>
          <w:spacing w:val="-11"/>
        </w:rPr>
        <w:t> </w:t>
      </w:r>
      <w:r>
        <w:rPr>
          <w:spacing w:val="-2"/>
        </w:rPr>
        <w:t>can </w:t>
      </w:r>
      <w:r>
        <w:rPr/>
        <w:t>be</w:t>
      </w:r>
      <w:r>
        <w:rPr>
          <w:spacing w:val="-11"/>
        </w:rPr>
        <w:t> </w:t>
      </w:r>
      <w:r>
        <w:rPr/>
        <w:t>adjusted</w:t>
      </w:r>
      <w:r>
        <w:rPr>
          <w:spacing w:val="-11"/>
        </w:rPr>
        <w:t> </w:t>
      </w:r>
      <w:r>
        <w:rPr/>
        <w:t>for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particular</w:t>
      </w:r>
      <w:r>
        <w:rPr>
          <w:spacing w:val="-11"/>
        </w:rPr>
        <w:t> </w:t>
      </w:r>
      <w:r>
        <w:rPr/>
        <w:t>application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/>
        <w:t>order</w:t>
      </w:r>
      <w:r>
        <w:rPr>
          <w:spacing w:val="-11"/>
        </w:rPr>
        <w:t> </w:t>
      </w:r>
      <w:r>
        <w:rPr/>
        <w:t>to </w:t>
      </w:r>
      <w:r>
        <w:rPr>
          <w:spacing w:val="-2"/>
        </w:rPr>
        <w:t>ensure</w:t>
      </w:r>
      <w:r>
        <w:rPr>
          <w:spacing w:val="-12"/>
        </w:rPr>
        <w:t> </w:t>
      </w:r>
      <w:r>
        <w:rPr>
          <w:spacing w:val="-2"/>
        </w:rPr>
        <w:t>optimum</w:t>
      </w:r>
      <w:r>
        <w:rPr>
          <w:spacing w:val="-12"/>
        </w:rPr>
        <w:t> </w:t>
      </w:r>
      <w:r>
        <w:rPr>
          <w:spacing w:val="-2"/>
        </w:rPr>
        <w:t>performance.</w:t>
      </w:r>
      <w:r>
        <w:rPr>
          <w:spacing w:val="-17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cable</w:t>
      </w:r>
      <w:r>
        <w:rPr>
          <w:spacing w:val="-12"/>
        </w:rPr>
        <w:t> </w:t>
      </w:r>
      <w:r>
        <w:rPr>
          <w:spacing w:val="-2"/>
        </w:rPr>
        <w:t>data</w:t>
      </w:r>
      <w:r>
        <w:rPr>
          <w:spacing w:val="-11"/>
        </w:rPr>
        <w:t> </w:t>
      </w:r>
      <w:r>
        <w:rPr>
          <w:spacing w:val="-2"/>
        </w:rPr>
        <w:t>is</w:t>
      </w:r>
      <w:r>
        <w:rPr>
          <w:spacing w:val="-12"/>
        </w:rPr>
        <w:t> </w:t>
      </w:r>
      <w:r>
        <w:rPr>
          <w:spacing w:val="-2"/>
        </w:rPr>
        <w:t>trans- ferred</w:t>
      </w:r>
      <w:r>
        <w:rPr>
          <w:spacing w:val="-7"/>
        </w:rPr>
        <w:t> </w:t>
      </w:r>
      <w:r>
        <w:rPr>
          <w:spacing w:val="-2"/>
        </w:rPr>
        <w:t>to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controller</w:t>
      </w:r>
      <w:r>
        <w:rPr>
          <w:spacing w:val="-7"/>
        </w:rPr>
        <w:t> </w:t>
      </w:r>
      <w:r>
        <w:rPr>
          <w:spacing w:val="-2"/>
        </w:rPr>
        <w:t>in</w:t>
      </w:r>
      <w:r>
        <w:rPr>
          <w:spacing w:val="-7"/>
        </w:rPr>
        <w:t> </w:t>
      </w:r>
      <w:r>
        <w:rPr>
          <w:spacing w:val="-2"/>
        </w:rPr>
        <w:t>real</w:t>
      </w:r>
      <w:r>
        <w:rPr>
          <w:spacing w:val="-7"/>
        </w:rPr>
        <w:t> </w:t>
      </w:r>
      <w:r>
        <w:rPr>
          <w:spacing w:val="-2"/>
        </w:rPr>
        <w:t>time.</w:t>
      </w:r>
      <w:r>
        <w:rPr>
          <w:spacing w:val="-14"/>
        </w:rPr>
        <w:t> </w:t>
      </w:r>
      <w:r>
        <w:rPr>
          <w:spacing w:val="-2"/>
        </w:rPr>
        <w:t>This</w:t>
      </w:r>
      <w:r>
        <w:rPr>
          <w:spacing w:val="-7"/>
        </w:rPr>
        <w:t> </w:t>
      </w:r>
      <w:r>
        <w:rPr>
          <w:spacing w:val="-2"/>
        </w:rPr>
        <w:t>information </w:t>
      </w:r>
      <w:r>
        <w:rPr/>
        <w:t>can</w:t>
      </w:r>
      <w:r>
        <w:rPr>
          <w:spacing w:val="-1"/>
        </w:rPr>
        <w:t> </w:t>
      </w:r>
      <w:r>
        <w:rPr/>
        <w:t>be</w:t>
      </w:r>
      <w:r>
        <w:rPr>
          <w:spacing w:val="-1"/>
        </w:rPr>
        <w:t> </w:t>
      </w:r>
      <w:r>
        <w:rPr/>
        <w:t>used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determine</w:t>
      </w:r>
      <w:r>
        <w:rPr>
          <w:spacing w:val="-1"/>
        </w:rPr>
        <w:t> </w:t>
      </w:r>
      <w:r>
        <w:rPr/>
        <w:t>potential</w:t>
      </w:r>
      <w:r>
        <w:rPr>
          <w:spacing w:val="-1"/>
        </w:rPr>
        <w:t> </w:t>
      </w:r>
      <w:r>
        <w:rPr/>
        <w:t>issues</w:t>
      </w:r>
      <w:r>
        <w:rPr>
          <w:spacing w:val="-1"/>
        </w:rPr>
        <w:t> </w:t>
      </w:r>
      <w:r>
        <w:rPr/>
        <w:t>such</w:t>
      </w:r>
      <w:r>
        <w:rPr>
          <w:spacing w:val="-1"/>
        </w:rPr>
        <w:t> </w:t>
      </w:r>
      <w:r>
        <w:rPr/>
        <w:t>as voltage</w:t>
      </w:r>
      <w:r>
        <w:rPr>
          <w:spacing w:val="-5"/>
        </w:rPr>
        <w:t> </w:t>
      </w:r>
      <w:r>
        <w:rPr/>
        <w:t>drops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cable</w:t>
      </w:r>
      <w:r>
        <w:rPr>
          <w:spacing w:val="-5"/>
        </w:rPr>
        <w:t> </w:t>
      </w:r>
      <w:r>
        <w:rPr/>
        <w:t>or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plug</w:t>
      </w:r>
      <w:r>
        <w:rPr>
          <w:spacing w:val="-5"/>
        </w:rPr>
        <w:t> </w:t>
      </w:r>
      <w:r>
        <w:rPr/>
        <w:t>contact,</w:t>
      </w:r>
      <w:r>
        <w:rPr>
          <w:spacing w:val="-5"/>
        </w:rPr>
        <w:t> </w:t>
      </w:r>
      <w:r>
        <w:rPr/>
        <w:t>even</w:t>
      </w:r>
    </w:p>
    <w:p>
      <w:pPr>
        <w:spacing w:line="240" w:lineRule="auto" w:before="0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61"/>
        <w:ind w:left="110"/>
      </w:pPr>
      <w:r>
        <w:rPr>
          <w:w w:val="90"/>
        </w:rPr>
        <w:t>before</w:t>
      </w:r>
      <w:r>
        <w:rPr>
          <w:spacing w:val="8"/>
        </w:rPr>
        <w:t> </w:t>
      </w:r>
      <w:r>
        <w:rPr>
          <w:w w:val="90"/>
        </w:rPr>
        <w:t>the</w:t>
      </w:r>
      <w:r>
        <w:rPr>
          <w:spacing w:val="9"/>
        </w:rPr>
        <w:t> </w:t>
      </w:r>
      <w:r>
        <w:rPr>
          <w:w w:val="90"/>
        </w:rPr>
        <w:t>connection</w:t>
      </w:r>
      <w:r>
        <w:rPr>
          <w:spacing w:val="9"/>
        </w:rPr>
        <w:t> </w:t>
      </w:r>
      <w:r>
        <w:rPr>
          <w:w w:val="90"/>
        </w:rPr>
        <w:t>actually</w:t>
      </w:r>
      <w:r>
        <w:rPr>
          <w:spacing w:val="8"/>
        </w:rPr>
        <w:t> </w:t>
      </w:r>
      <w:r>
        <w:rPr>
          <w:w w:val="90"/>
        </w:rPr>
        <w:t>fails.</w:t>
      </w:r>
      <w:r>
        <w:rPr>
          <w:spacing w:val="9"/>
        </w:rPr>
        <w:t> </w:t>
      </w:r>
      <w:r>
        <w:rPr>
          <w:w w:val="90"/>
        </w:rPr>
        <w:t>If</w:t>
      </w:r>
      <w:r>
        <w:rPr>
          <w:spacing w:val="9"/>
        </w:rPr>
        <w:t> </w:t>
      </w:r>
      <w:r>
        <w:rPr>
          <w:spacing w:val="-2"/>
          <w:w w:val="90"/>
        </w:rPr>
        <w:t>required,</w:t>
      </w:r>
    </w:p>
    <w:p>
      <w:pPr>
        <w:pStyle w:val="BodyText"/>
        <w:spacing w:line="276" w:lineRule="auto" w:before="31"/>
        <w:ind w:left="110"/>
      </w:pPr>
      <w:r>
        <w:rPr>
          <w:spacing w:val="-4"/>
        </w:rPr>
        <w:t>the</w:t>
      </w:r>
      <w:r>
        <w:rPr>
          <w:spacing w:val="-6"/>
        </w:rPr>
        <w:t> </w:t>
      </w:r>
      <w:r>
        <w:rPr>
          <w:spacing w:val="-4"/>
        </w:rPr>
        <w:t>controller</w:t>
      </w:r>
      <w:r>
        <w:rPr>
          <w:spacing w:val="-6"/>
        </w:rPr>
        <w:t> </w:t>
      </w:r>
      <w:r>
        <w:rPr>
          <w:spacing w:val="-4"/>
        </w:rPr>
        <w:t>can</w:t>
      </w:r>
      <w:r>
        <w:rPr>
          <w:spacing w:val="-6"/>
        </w:rPr>
        <w:t> </w:t>
      </w:r>
      <w:r>
        <w:rPr>
          <w:spacing w:val="-4"/>
        </w:rPr>
        <w:t>be</w:t>
      </w:r>
      <w:r>
        <w:rPr>
          <w:spacing w:val="-6"/>
        </w:rPr>
        <w:t> </w:t>
      </w:r>
      <w:r>
        <w:rPr>
          <w:spacing w:val="-4"/>
        </w:rPr>
        <w:t>programmed</w:t>
      </w:r>
      <w:r>
        <w:rPr>
          <w:spacing w:val="-6"/>
        </w:rPr>
        <w:t> </w:t>
      </w:r>
      <w:r>
        <w:rPr>
          <w:spacing w:val="-4"/>
        </w:rPr>
        <w:t>so</w:t>
      </w:r>
      <w:r>
        <w:rPr>
          <w:spacing w:val="-6"/>
        </w:rPr>
        <w:t> </w:t>
      </w:r>
      <w:r>
        <w:rPr>
          <w:spacing w:val="-4"/>
        </w:rPr>
        <w:t>that</w:t>
      </w:r>
      <w:r>
        <w:rPr>
          <w:spacing w:val="-6"/>
        </w:rPr>
        <w:t> </w:t>
      </w:r>
      <w:r>
        <w:rPr>
          <w:spacing w:val="-4"/>
        </w:rPr>
        <w:t>an</w:t>
      </w:r>
      <w:r>
        <w:rPr>
          <w:spacing w:val="-6"/>
        </w:rPr>
        <w:t> </w:t>
      </w:r>
      <w:r>
        <w:rPr>
          <w:spacing w:val="-4"/>
        </w:rPr>
        <w:t>alarm </w:t>
      </w:r>
      <w:r>
        <w:rPr/>
        <w:t>is</w:t>
      </w:r>
      <w:r>
        <w:rPr>
          <w:spacing w:val="-14"/>
        </w:rPr>
        <w:t> </w:t>
      </w:r>
      <w:r>
        <w:rPr/>
        <w:t>triggered</w:t>
      </w:r>
      <w:r>
        <w:rPr>
          <w:spacing w:val="-14"/>
        </w:rPr>
        <w:t> </w:t>
      </w:r>
      <w:r>
        <w:rPr/>
        <w:t>as</w:t>
      </w:r>
      <w:r>
        <w:rPr>
          <w:spacing w:val="-13"/>
        </w:rPr>
        <w:t> </w:t>
      </w:r>
      <w:r>
        <w:rPr/>
        <w:t>soon</w:t>
      </w:r>
      <w:r>
        <w:rPr>
          <w:spacing w:val="-14"/>
        </w:rPr>
        <w:t> </w:t>
      </w:r>
      <w:r>
        <w:rPr/>
        <w:t>as</w:t>
      </w:r>
      <w:r>
        <w:rPr>
          <w:spacing w:val="-13"/>
        </w:rPr>
        <w:t> </w:t>
      </w:r>
      <w:r>
        <w:rPr/>
        <w:t>a</w:t>
      </w:r>
      <w:r>
        <w:rPr>
          <w:spacing w:val="-14"/>
        </w:rPr>
        <w:t> </w:t>
      </w:r>
      <w:r>
        <w:rPr/>
        <w:t>specific</w:t>
      </w:r>
      <w:r>
        <w:rPr>
          <w:spacing w:val="-13"/>
        </w:rPr>
        <w:t> </w:t>
      </w:r>
      <w:r>
        <w:rPr/>
        <w:t>threshold</w:t>
      </w:r>
      <w:r>
        <w:rPr>
          <w:spacing w:val="-14"/>
        </w:rPr>
        <w:t> </w:t>
      </w:r>
      <w:r>
        <w:rPr/>
        <w:t>value</w:t>
      </w:r>
      <w:r>
        <w:rPr>
          <w:spacing w:val="-14"/>
        </w:rPr>
        <w:t> </w:t>
      </w:r>
      <w:r>
        <w:rPr/>
        <w:t>is </w:t>
      </w:r>
      <w:r>
        <w:rPr>
          <w:spacing w:val="-2"/>
        </w:rPr>
        <w:t>reached.</w:t>
      </w:r>
    </w:p>
    <w:p>
      <w:pPr>
        <w:pStyle w:val="BodyText"/>
        <w:spacing w:before="5"/>
        <w:rPr>
          <w:sz w:val="20"/>
        </w:rPr>
      </w:pPr>
    </w:p>
    <w:p>
      <w:pPr>
        <w:pStyle w:val="Heading1"/>
        <w:ind w:left="110"/>
      </w:pPr>
      <w:r>
        <w:rPr>
          <w:w w:val="105"/>
        </w:rPr>
        <w:t>Effective</w:t>
      </w:r>
      <w:r>
        <w:rPr>
          <w:spacing w:val="10"/>
          <w:w w:val="105"/>
        </w:rPr>
        <w:t> </w:t>
      </w:r>
      <w:r>
        <w:rPr>
          <w:w w:val="105"/>
        </w:rPr>
        <w:t>protection</w:t>
      </w:r>
      <w:r>
        <w:rPr>
          <w:spacing w:val="11"/>
          <w:w w:val="105"/>
        </w:rPr>
        <w:t> </w:t>
      </w:r>
      <w:r>
        <w:rPr>
          <w:w w:val="105"/>
        </w:rPr>
        <w:t>from</w:t>
      </w:r>
      <w:r>
        <w:rPr>
          <w:spacing w:val="11"/>
          <w:w w:val="105"/>
        </w:rPr>
        <w:t> </w:t>
      </w:r>
      <w:r>
        <w:rPr>
          <w:w w:val="105"/>
        </w:rPr>
        <w:t>cable</w:t>
      </w:r>
      <w:r>
        <w:rPr>
          <w:spacing w:val="11"/>
          <w:w w:val="105"/>
        </w:rPr>
        <w:t> </w:t>
      </w:r>
      <w:r>
        <w:rPr>
          <w:spacing w:val="-2"/>
          <w:w w:val="105"/>
        </w:rPr>
        <w:t>failures</w:t>
      </w:r>
    </w:p>
    <w:p>
      <w:pPr>
        <w:pStyle w:val="BodyText"/>
        <w:spacing w:line="276" w:lineRule="auto" w:before="22"/>
        <w:ind w:left="110"/>
      </w:pPr>
      <w:r>
        <w:rPr/>
        <w:t>The</w:t>
      </w:r>
      <w:r>
        <w:rPr>
          <w:spacing w:val="-2"/>
        </w:rPr>
        <w:t> </w:t>
      </w:r>
      <w:r>
        <w:rPr/>
        <w:t>gradual</w:t>
      </w:r>
      <w:r>
        <w:rPr>
          <w:spacing w:val="-2"/>
        </w:rPr>
        <w:t> </w:t>
      </w:r>
      <w:r>
        <w:rPr/>
        <w:t>degradation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copper</w:t>
      </w:r>
      <w:r>
        <w:rPr>
          <w:spacing w:val="-2"/>
        </w:rPr>
        <w:t> </w:t>
      </w:r>
      <w:r>
        <w:rPr/>
        <w:t>wire</w:t>
      </w:r>
      <w:r>
        <w:rPr>
          <w:spacing w:val="-2"/>
        </w:rPr>
        <w:t> </w:t>
      </w:r>
      <w:r>
        <w:rPr/>
        <w:t>may </w:t>
      </w:r>
      <w:r>
        <w:rPr>
          <w:w w:val="90"/>
        </w:rPr>
        <w:t>increasingly occur in applications where cables are</w:t>
      </w:r>
      <w:r>
        <w:rPr>
          <w:spacing w:val="40"/>
        </w:rPr>
        <w:t> </w:t>
      </w:r>
      <w:r>
        <w:rPr/>
        <w:t>frequently</w:t>
      </w:r>
      <w:r>
        <w:rPr>
          <w:spacing w:val="-4"/>
        </w:rPr>
        <w:t> </w:t>
      </w:r>
      <w:r>
        <w:rPr/>
        <w:t>bent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drag</w:t>
      </w:r>
      <w:r>
        <w:rPr>
          <w:spacing w:val="-4"/>
        </w:rPr>
        <w:t> </w:t>
      </w:r>
      <w:r>
        <w:rPr/>
        <w:t>chains</w:t>
      </w:r>
      <w:r>
        <w:rPr>
          <w:spacing w:val="-4"/>
        </w:rPr>
        <w:t> </w:t>
      </w:r>
      <w:r>
        <w:rPr/>
        <w:t>or</w:t>
      </w:r>
      <w:r>
        <w:rPr>
          <w:spacing w:val="-4"/>
        </w:rPr>
        <w:t> </w:t>
      </w:r>
      <w:r>
        <w:rPr/>
        <w:t>on</w:t>
      </w:r>
      <w:r>
        <w:rPr>
          <w:spacing w:val="-4"/>
        </w:rPr>
        <w:t> </w:t>
      </w:r>
      <w:r>
        <w:rPr/>
        <w:t>robots.</w:t>
      </w:r>
      <w:r>
        <w:rPr>
          <w:spacing w:val="-12"/>
        </w:rPr>
        <w:t> </w:t>
      </w:r>
      <w:r>
        <w:rPr/>
        <w:t>The</w:t>
      </w:r>
    </w:p>
    <w:p>
      <w:pPr>
        <w:spacing w:line="240" w:lineRule="auto" w:before="0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22"/>
        </w:rPr>
      </w:pPr>
    </w:p>
    <w:p>
      <w:pPr>
        <w:spacing w:line="261" w:lineRule="auto" w:before="1"/>
        <w:ind w:left="110" w:right="698" w:firstLine="0"/>
        <w:jc w:val="left"/>
        <w:rPr>
          <w:rFonts w:ascii="Calibri" w:hAnsi="Calibri"/>
          <w:b/>
          <w:sz w:val="15"/>
        </w:rPr>
      </w:pPr>
      <w:r>
        <w:rPr>
          <w:rFonts w:ascii="Calibri" w:hAnsi="Calibri"/>
          <w:b/>
          <w:w w:val="105"/>
          <w:sz w:val="15"/>
        </w:rPr>
        <w:t>Cables are particularly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subject to severe stress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in drag chains – con-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stant condition moni-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toring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with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the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M12Plus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enables cables at risk</w:t>
      </w:r>
    </w:p>
    <w:p>
      <w:pPr>
        <w:spacing w:line="261" w:lineRule="auto" w:before="2"/>
        <w:ind w:left="110" w:right="687" w:firstLine="0"/>
        <w:jc w:val="left"/>
        <w:rPr>
          <w:rFonts w:ascii="Calibri"/>
          <w:b/>
          <w:sz w:val="15"/>
        </w:rPr>
      </w:pPr>
      <w:r>
        <w:rPr>
          <w:rFonts w:ascii="Calibri"/>
          <w:b/>
          <w:w w:val="105"/>
          <w:sz w:val="15"/>
        </w:rPr>
        <w:t>of</w:t>
      </w:r>
      <w:r>
        <w:rPr>
          <w:rFonts w:ascii="Calibri"/>
          <w:b/>
          <w:spacing w:val="-8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failure</w:t>
      </w:r>
      <w:r>
        <w:rPr>
          <w:rFonts w:ascii="Calibri"/>
          <w:b/>
          <w:spacing w:val="-8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to</w:t>
      </w:r>
      <w:r>
        <w:rPr>
          <w:rFonts w:ascii="Calibri"/>
          <w:b/>
          <w:spacing w:val="-8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be</w:t>
      </w:r>
      <w:r>
        <w:rPr>
          <w:rFonts w:ascii="Calibri"/>
          <w:b/>
          <w:spacing w:val="-8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replaced</w:t>
      </w:r>
      <w:r>
        <w:rPr>
          <w:rFonts w:ascii="Calibri"/>
          <w:b/>
          <w:spacing w:val="40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in good time</w:t>
      </w:r>
    </w:p>
    <w:p>
      <w:pPr>
        <w:spacing w:after="0" w:line="261" w:lineRule="auto"/>
        <w:jc w:val="left"/>
        <w:rPr>
          <w:rFonts w:ascii="Calibri"/>
          <w:sz w:val="15"/>
        </w:rPr>
        <w:sectPr>
          <w:type w:val="continuous"/>
          <w:pgSz w:w="11910" w:h="16840"/>
          <w:pgMar w:header="622" w:footer="0" w:top="1120" w:bottom="280" w:left="400" w:right="0"/>
          <w:cols w:num="3" w:equalWidth="0">
            <w:col w:w="4415" w:space="121"/>
            <w:col w:w="4139" w:space="396"/>
            <w:col w:w="2439"/>
          </w:cols>
        </w:sect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8"/>
        <w:rPr>
          <w:rFonts w:ascii="Calibri"/>
          <w:b/>
          <w:sz w:val="20"/>
        </w:rPr>
      </w:pPr>
    </w:p>
    <w:p>
      <w:pPr>
        <w:pStyle w:val="BodyText"/>
        <w:ind w:left="110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inline distT="0" distB="0" distL="0" distR="0">
                <wp:extent cx="5616575" cy="1617980"/>
                <wp:effectExtent l="0" t="0" r="0" b="0"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5616575" cy="1617980"/>
                        </a:xfrm>
                        <a:prstGeom prst="rect">
                          <a:avLst/>
                        </a:prstGeom>
                        <a:solidFill>
                          <a:srgbClr val="FFD700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0"/>
                              <w:rPr>
                                <w:rFonts w:ascii="Calibri"/>
                                <w:b/>
                                <w:color w:val="000000"/>
                                <w:sz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26" w:right="0" w:firstLine="0"/>
                              <w:jc w:val="left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pacing w:val="38"/>
                                <w:sz w:val="24"/>
                              </w:rPr>
                              <w:t>QUICK</w:t>
                            </w:r>
                            <w:r>
                              <w:rPr>
                                <w:color w:val="000000"/>
                                <w:spacing w:val="5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28"/>
                                <w:sz w:val="24"/>
                              </w:rPr>
                              <w:t>READ </w:t>
                            </w:r>
                          </w:p>
                          <w:p>
                            <w:pPr>
                              <w:pStyle w:val="BodyText"/>
                              <w:spacing w:line="276" w:lineRule="auto" w:before="153"/>
                              <w:ind w:left="226" w:right="3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Defective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cabling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contact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problems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can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lead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to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expensive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plant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downtimes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unscheduled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mainte- </w:t>
                            </w:r>
                            <w:r>
                              <w:rPr>
                                <w:color w:val="000000"/>
                              </w:rPr>
                              <w:t>nance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work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are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one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most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frequent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causes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faults.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Turck’s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smart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M12Plus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connectors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now provide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solution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enable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condition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monitoring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cables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contacts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by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measuring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current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and voltage.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cable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is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continuously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analyzed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thanks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to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early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voltage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drop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detection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function.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Error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sources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can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be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identified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localized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as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each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plug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connector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is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assigned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unique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address.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This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ensures </w:t>
                            </w:r>
                            <w:r>
                              <w:rPr>
                                <w:color w:val="000000"/>
                              </w:rPr>
                              <w:t>trouble-free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plant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operation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prevents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costly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downtimes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or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unscheduled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maintenance.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M12Plus connector allows a completely new approach to predictive maintenance.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42.25pt;height:127.4pt;mso-position-horizontal-relative:char;mso-position-vertical-relative:line" type="#_x0000_t202" id="docshape6" filled="true" fillcolor="#ffd700" stroked="false">
                <w10:anchorlock/>
                <v:textbox inset="0,0,0,0">
                  <w:txbxContent>
                    <w:p>
                      <w:pPr>
                        <w:pStyle w:val="BodyText"/>
                        <w:spacing w:before="10"/>
                        <w:rPr>
                          <w:rFonts w:ascii="Calibri"/>
                          <w:b/>
                          <w:color w:val="000000"/>
                          <w:sz w:val="21"/>
                        </w:rPr>
                      </w:pPr>
                    </w:p>
                    <w:p>
                      <w:pPr>
                        <w:spacing w:before="0"/>
                        <w:ind w:left="226" w:right="0" w:firstLine="0"/>
                        <w:jc w:val="left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pacing w:val="38"/>
                          <w:sz w:val="24"/>
                        </w:rPr>
                        <w:t>QUICK</w:t>
                      </w:r>
                      <w:r>
                        <w:rPr>
                          <w:color w:val="000000"/>
                          <w:spacing w:val="56"/>
                          <w:sz w:val="24"/>
                        </w:rPr>
                        <w:t> </w:t>
                      </w:r>
                      <w:r>
                        <w:rPr>
                          <w:color w:val="000000"/>
                          <w:spacing w:val="28"/>
                          <w:sz w:val="24"/>
                        </w:rPr>
                        <w:t>READ </w:t>
                      </w:r>
                    </w:p>
                    <w:p>
                      <w:pPr>
                        <w:pStyle w:val="BodyText"/>
                        <w:spacing w:line="276" w:lineRule="auto" w:before="153"/>
                        <w:ind w:left="226" w:right="36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Defective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cabling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and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contact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problems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can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lead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to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expensive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plant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downtimes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and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unscheduled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mainte- </w:t>
                      </w:r>
                      <w:r>
                        <w:rPr>
                          <w:color w:val="000000"/>
                        </w:rPr>
                        <w:t>nance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work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–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are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one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of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most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frequent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causes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of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faults.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Turck’s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smart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M12Plus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connectors</w:t>
                      </w:r>
                      <w:r>
                        <w:rPr>
                          <w:color w:val="000000"/>
                          <w:spacing w:val="-7"/>
                        </w:rPr>
                        <w:t> </w:t>
                      </w:r>
                      <w:r>
                        <w:rPr>
                          <w:color w:val="000000"/>
                        </w:rPr>
                        <w:t>now provide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a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solution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enable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condition</w:t>
                      </w:r>
                      <w:r>
                        <w:rPr>
                          <w:color w:val="000000"/>
                          <w:spacing w:val="-13"/>
                        </w:rPr>
                        <w:t> </w:t>
                      </w:r>
                      <w:r>
                        <w:rPr>
                          <w:color w:val="000000"/>
                        </w:rPr>
                        <w:t>monitoring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of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cables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contacts</w:t>
                      </w:r>
                      <w:r>
                        <w:rPr>
                          <w:color w:val="000000"/>
                          <w:spacing w:val="-13"/>
                        </w:rPr>
                        <w:t> </w:t>
                      </w:r>
                      <w:r>
                        <w:rPr>
                          <w:color w:val="000000"/>
                        </w:rPr>
                        <w:t>by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measuring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current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and voltage.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-9"/>
                        </w:rPr>
                        <w:t> </w:t>
                      </w:r>
                      <w:r>
                        <w:rPr>
                          <w:color w:val="000000"/>
                        </w:rPr>
                        <w:t>cable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is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continuously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analyzed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thanks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to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early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voltage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drop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detection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function.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Error </w:t>
                      </w:r>
                      <w:r>
                        <w:rPr>
                          <w:color w:val="000000"/>
                          <w:spacing w:val="-2"/>
                        </w:rPr>
                        <w:t>sources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can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be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identified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and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localized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as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each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plug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connector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is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assigned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unique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address.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This</w:t>
                      </w:r>
                      <w:r>
                        <w:rPr>
                          <w:color w:val="000000"/>
                          <w:spacing w:val="-6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ensures </w:t>
                      </w:r>
                      <w:r>
                        <w:rPr>
                          <w:color w:val="000000"/>
                        </w:rPr>
                        <w:t>trouble-free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plant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operation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prevents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costly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downtimes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or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unscheduled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maintenance.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M12Plus connector allows a completely new approach to predictive maintenance.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Calibri"/>
          <w:sz w:val="20"/>
        </w:rPr>
      </w:r>
    </w:p>
    <w:p>
      <w:pPr>
        <w:spacing w:after="0"/>
        <w:rPr>
          <w:rFonts w:ascii="Calibri"/>
          <w:sz w:val="20"/>
        </w:rPr>
        <w:sectPr>
          <w:type w:val="continuous"/>
          <w:pgSz w:w="11910" w:h="16840"/>
          <w:pgMar w:header="622" w:footer="0" w:top="1120" w:bottom="280" w:left="400" w:right="0"/>
        </w:sectPr>
      </w:pPr>
    </w:p>
    <w:p>
      <w:pPr>
        <w:pStyle w:val="BodyText"/>
        <w:spacing w:before="7"/>
        <w:rPr>
          <w:rFonts w:ascii="Calibri"/>
          <w:b/>
          <w:sz w:val="8"/>
        </w:rPr>
      </w:pPr>
    </w:p>
    <w:p>
      <w:pPr>
        <w:spacing w:after="0"/>
        <w:rPr>
          <w:rFonts w:ascii="Calibri"/>
          <w:sz w:val="8"/>
        </w:rPr>
        <w:sectPr>
          <w:headerReference w:type="default" r:id="rId9"/>
          <w:pgSz w:w="11910" w:h="16840"/>
          <w:pgMar w:header="618" w:footer="0" w:top="1120" w:bottom="280" w:left="400" w:right="0"/>
        </w:sectPr>
      </w:pPr>
    </w:p>
    <w:p>
      <w:pPr>
        <w:pStyle w:val="BodyText"/>
        <w:spacing w:after="1"/>
        <w:rPr>
          <w:rFonts w:ascii="Calibri"/>
          <w:b/>
          <w:sz w:val="12"/>
        </w:rPr>
      </w:pPr>
    </w:p>
    <w:p>
      <w:pPr>
        <w:pStyle w:val="BodyText"/>
        <w:ind w:left="337" w:right="-29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3875362" cy="2081212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5362" cy="20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spacing w:before="63"/>
        <w:ind w:left="337" w:right="0" w:firstLine="0"/>
        <w:jc w:val="left"/>
        <w:rPr>
          <w:rFonts w:ascii="Calibri"/>
          <w:b/>
          <w:sz w:val="15"/>
        </w:rPr>
      </w:pPr>
      <w:r>
        <w:rPr>
          <w:rFonts w:ascii="Calibri"/>
          <w:b/>
          <w:w w:val="105"/>
          <w:sz w:val="15"/>
        </w:rPr>
        <w:t>The</w:t>
      </w:r>
      <w:r>
        <w:rPr>
          <w:rFonts w:ascii="Calibri"/>
          <w:b/>
          <w:spacing w:val="-8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Turck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Automation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Suite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graphically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displays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the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measured</w:t>
      </w:r>
      <w:r>
        <w:rPr>
          <w:rFonts w:ascii="Calibri"/>
          <w:b/>
          <w:spacing w:val="-2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values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of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the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spacing w:val="-2"/>
          <w:w w:val="105"/>
          <w:sz w:val="15"/>
        </w:rPr>
        <w:t>M12Plus</w:t>
      </w:r>
    </w:p>
    <w:p>
      <w:pPr>
        <w:pStyle w:val="BodyText"/>
        <w:spacing w:before="9"/>
        <w:rPr>
          <w:rFonts w:ascii="Calibri"/>
          <w:b/>
          <w:sz w:val="25"/>
        </w:rPr>
      </w:pPr>
    </w:p>
    <w:p>
      <w:pPr>
        <w:pStyle w:val="BodyText"/>
        <w:ind w:left="340" w:right="-58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3897014" cy="2093976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7014" cy="2093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spacing w:before="43"/>
        <w:ind w:left="340" w:right="0" w:firstLine="0"/>
        <w:jc w:val="left"/>
        <w:rPr>
          <w:rFonts w:ascii="Calibri"/>
          <w:b/>
          <w:sz w:val="15"/>
        </w:rPr>
      </w:pPr>
      <w:r>
        <w:rPr>
          <w:rFonts w:ascii="Calibri"/>
          <w:b/>
          <w:w w:val="105"/>
          <w:sz w:val="15"/>
        </w:rPr>
        <w:t>The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M12Plus can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be configured</w:t>
      </w:r>
      <w:r>
        <w:rPr>
          <w:rFonts w:ascii="Calibri"/>
          <w:b/>
          <w:spacing w:val="-1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conveniently via</w:t>
      </w:r>
      <w:r>
        <w:rPr>
          <w:rFonts w:ascii="Calibri"/>
          <w:b/>
          <w:spacing w:val="-7"/>
          <w:w w:val="105"/>
          <w:sz w:val="15"/>
        </w:rPr>
        <w:t> </w:t>
      </w:r>
      <w:r>
        <w:rPr>
          <w:rFonts w:ascii="Calibri"/>
          <w:b/>
          <w:spacing w:val="-5"/>
          <w:w w:val="105"/>
          <w:sz w:val="15"/>
        </w:rPr>
        <w:t>TAS</w:t>
      </w:r>
    </w:p>
    <w:p>
      <w:pPr>
        <w:pStyle w:val="BodyText"/>
        <w:spacing w:line="276" w:lineRule="auto" w:before="103"/>
        <w:ind w:left="186" w:right="761"/>
      </w:pPr>
      <w:r>
        <w:rPr/>
        <w:br w:type="column"/>
      </w:r>
      <w:r>
        <w:rPr/>
        <w:t>The sensor integrated in the M12Plus connectors enables</w:t>
      </w:r>
      <w:r>
        <w:rPr>
          <w:spacing w:val="-9"/>
        </w:rPr>
        <w:t> </w:t>
      </w:r>
      <w:r>
        <w:rPr/>
        <w:t>precise</w:t>
      </w:r>
      <w:r>
        <w:rPr>
          <w:spacing w:val="-9"/>
        </w:rPr>
        <w:t> </w:t>
      </w:r>
      <w:r>
        <w:rPr/>
        <w:t>voltage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current</w:t>
      </w:r>
      <w:r>
        <w:rPr>
          <w:spacing w:val="-9"/>
        </w:rPr>
        <w:t> </w:t>
      </w:r>
      <w:r>
        <w:rPr/>
        <w:t>measurement </w:t>
      </w:r>
      <w:r>
        <w:rPr>
          <w:spacing w:val="-4"/>
        </w:rPr>
        <w:t>at</w:t>
      </w:r>
      <w:r>
        <w:rPr>
          <w:spacing w:val="-6"/>
        </w:rPr>
        <w:t> </w:t>
      </w:r>
      <w:r>
        <w:rPr>
          <w:spacing w:val="-4"/>
        </w:rPr>
        <w:t>the</w:t>
      </w:r>
      <w:r>
        <w:rPr>
          <w:spacing w:val="-6"/>
        </w:rPr>
        <w:t> </w:t>
      </w:r>
      <w:r>
        <w:rPr>
          <w:spacing w:val="-4"/>
        </w:rPr>
        <w:t>male</w:t>
      </w:r>
      <w:r>
        <w:rPr>
          <w:spacing w:val="-6"/>
        </w:rPr>
        <w:t> </w:t>
      </w:r>
      <w:r>
        <w:rPr>
          <w:spacing w:val="-4"/>
        </w:rPr>
        <w:t>and</w:t>
      </w:r>
      <w:r>
        <w:rPr>
          <w:spacing w:val="-6"/>
        </w:rPr>
        <w:t> </w:t>
      </w:r>
      <w:r>
        <w:rPr>
          <w:spacing w:val="-4"/>
        </w:rPr>
        <w:t>female</w:t>
      </w:r>
      <w:r>
        <w:rPr>
          <w:spacing w:val="-6"/>
        </w:rPr>
        <w:t> </w:t>
      </w:r>
      <w:r>
        <w:rPr>
          <w:spacing w:val="-4"/>
        </w:rPr>
        <w:t>connector.</w:t>
      </w:r>
      <w:r>
        <w:rPr>
          <w:spacing w:val="-6"/>
        </w:rPr>
        <w:t> </w:t>
      </w:r>
      <w:r>
        <w:rPr>
          <w:spacing w:val="-4"/>
        </w:rPr>
        <w:t>Comparing</w:t>
      </w:r>
      <w:r>
        <w:rPr>
          <w:spacing w:val="-6"/>
        </w:rPr>
        <w:t> </w:t>
      </w:r>
      <w:r>
        <w:rPr>
          <w:spacing w:val="-4"/>
        </w:rPr>
        <w:t>input</w:t>
      </w:r>
    </w:p>
    <w:p>
      <w:pPr>
        <w:pStyle w:val="BodyText"/>
        <w:spacing w:line="276" w:lineRule="auto"/>
        <w:ind w:left="186" w:right="500"/>
      </w:pP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output</w:t>
      </w:r>
      <w:r>
        <w:rPr>
          <w:spacing w:val="-8"/>
        </w:rPr>
        <w:t> </w:t>
      </w:r>
      <w:r>
        <w:rPr>
          <w:spacing w:val="-2"/>
        </w:rPr>
        <w:t>values</w:t>
      </w:r>
      <w:r>
        <w:rPr>
          <w:spacing w:val="-8"/>
        </w:rPr>
        <w:t> </w:t>
      </w:r>
      <w:r>
        <w:rPr>
          <w:spacing w:val="-2"/>
        </w:rPr>
        <w:t>thus</w:t>
      </w:r>
      <w:r>
        <w:rPr>
          <w:spacing w:val="-8"/>
        </w:rPr>
        <w:t> </w:t>
      </w:r>
      <w:r>
        <w:rPr>
          <w:spacing w:val="-2"/>
        </w:rPr>
        <w:t>enables</w:t>
      </w:r>
      <w:r>
        <w:rPr>
          <w:spacing w:val="-8"/>
        </w:rPr>
        <w:t> </w:t>
      </w:r>
      <w:r>
        <w:rPr>
          <w:spacing w:val="-2"/>
        </w:rPr>
        <w:t>problems</w:t>
      </w:r>
      <w:r>
        <w:rPr>
          <w:spacing w:val="-8"/>
        </w:rPr>
        <w:t> </w:t>
      </w:r>
      <w:r>
        <w:rPr>
          <w:spacing w:val="-2"/>
        </w:rPr>
        <w:t>such</w:t>
      </w:r>
      <w:r>
        <w:rPr>
          <w:spacing w:val="-8"/>
        </w:rPr>
        <w:t> </w:t>
      </w:r>
      <w:r>
        <w:rPr>
          <w:spacing w:val="-2"/>
        </w:rPr>
        <w:t>as</w:t>
      </w:r>
      <w:r>
        <w:rPr>
          <w:spacing w:val="-8"/>
        </w:rPr>
        <w:t> </w:t>
      </w:r>
      <w:r>
        <w:rPr>
          <w:spacing w:val="-2"/>
        </w:rPr>
        <w:t>cable </w:t>
      </w:r>
      <w:r>
        <w:rPr/>
        <w:t>kinks,</w:t>
      </w:r>
      <w:r>
        <w:rPr>
          <w:spacing w:val="-5"/>
        </w:rPr>
        <w:t> </w:t>
      </w:r>
      <w:r>
        <w:rPr/>
        <w:t>cable</w:t>
      </w:r>
      <w:r>
        <w:rPr>
          <w:spacing w:val="-5"/>
        </w:rPr>
        <w:t> </w:t>
      </w:r>
      <w:r>
        <w:rPr/>
        <w:t>breaks</w:t>
      </w:r>
      <w:r>
        <w:rPr>
          <w:spacing w:val="-5"/>
        </w:rPr>
        <w:t> </w:t>
      </w:r>
      <w:r>
        <w:rPr/>
        <w:t>or</w:t>
      </w:r>
      <w:r>
        <w:rPr>
          <w:spacing w:val="-5"/>
        </w:rPr>
        <w:t> </w:t>
      </w:r>
      <w:r>
        <w:rPr/>
        <w:t>an</w:t>
      </w:r>
      <w:r>
        <w:rPr>
          <w:spacing w:val="-5"/>
        </w:rPr>
        <w:t> </w:t>
      </w:r>
      <w:r>
        <w:rPr/>
        <w:t>inadequate</w:t>
      </w:r>
      <w:r>
        <w:rPr>
          <w:spacing w:val="-5"/>
        </w:rPr>
        <w:t> </w:t>
      </w:r>
      <w:r>
        <w:rPr/>
        <w:t>power</w:t>
      </w:r>
      <w:r>
        <w:rPr>
          <w:spacing w:val="-5"/>
        </w:rPr>
        <w:t> </w:t>
      </w:r>
      <w:r>
        <w:rPr/>
        <w:t>supply</w:t>
      </w:r>
      <w:r>
        <w:rPr>
          <w:spacing w:val="-5"/>
        </w:rPr>
        <w:t> </w:t>
      </w:r>
      <w:r>
        <w:rPr/>
        <w:t>to be</w:t>
      </w:r>
      <w:r>
        <w:rPr>
          <w:spacing w:val="-9"/>
        </w:rPr>
        <w:t> </w:t>
      </w:r>
      <w:r>
        <w:rPr/>
        <w:t>detected</w:t>
      </w:r>
      <w:r>
        <w:rPr>
          <w:spacing w:val="-9"/>
        </w:rPr>
        <w:t> </w:t>
      </w:r>
      <w:r>
        <w:rPr/>
        <w:t>early</w:t>
      </w:r>
      <w:r>
        <w:rPr>
          <w:spacing w:val="-9"/>
        </w:rPr>
        <w:t> </w:t>
      </w:r>
      <w:r>
        <w:rPr/>
        <w:t>on.</w:t>
      </w:r>
      <w:r>
        <w:rPr>
          <w:spacing w:val="-17"/>
        </w:rPr>
        <w:t> </w:t>
      </w:r>
      <w:r>
        <w:rPr/>
        <w:t>The</w:t>
      </w:r>
      <w:r>
        <w:rPr>
          <w:spacing w:val="-9"/>
        </w:rPr>
        <w:t> </w:t>
      </w:r>
      <w:r>
        <w:rPr/>
        <w:t>highly</w:t>
      </w:r>
      <w:r>
        <w:rPr>
          <w:spacing w:val="-9"/>
        </w:rPr>
        <w:t> </w:t>
      </w:r>
      <w:r>
        <w:rPr/>
        <w:t>accurate</w:t>
      </w:r>
      <w:r>
        <w:rPr>
          <w:spacing w:val="-9"/>
        </w:rPr>
        <w:t> </w:t>
      </w:r>
      <w:r>
        <w:rPr/>
        <w:t>measured </w:t>
      </w:r>
      <w:r>
        <w:rPr>
          <w:spacing w:val="-2"/>
        </w:rPr>
        <w:t>values</w:t>
      </w:r>
      <w:r>
        <w:rPr>
          <w:spacing w:val="-12"/>
        </w:rPr>
        <w:t> </w:t>
      </w:r>
      <w:r>
        <w:rPr>
          <w:spacing w:val="-2"/>
        </w:rPr>
        <w:t>enable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precise</w:t>
      </w:r>
      <w:r>
        <w:rPr>
          <w:spacing w:val="-12"/>
        </w:rPr>
        <w:t> </w:t>
      </w:r>
      <w:r>
        <w:rPr>
          <w:spacing w:val="-2"/>
        </w:rPr>
        <w:t>monitoring</w:t>
      </w:r>
      <w:r>
        <w:rPr>
          <w:spacing w:val="-11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contact</w:t>
      </w:r>
      <w:r>
        <w:rPr>
          <w:spacing w:val="-11"/>
        </w:rPr>
        <w:t> </w:t>
      </w:r>
      <w:r>
        <w:rPr>
          <w:spacing w:val="-2"/>
        </w:rPr>
        <w:t>quality </w:t>
      </w:r>
      <w:r>
        <w:rPr/>
        <w:t>for</w:t>
      </w:r>
      <w:r>
        <w:rPr>
          <w:spacing w:val="-12"/>
        </w:rPr>
        <w:t> </w:t>
      </w:r>
      <w:r>
        <w:rPr/>
        <w:t>lasting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reliable</w:t>
      </w:r>
      <w:r>
        <w:rPr>
          <w:spacing w:val="-12"/>
        </w:rPr>
        <w:t> </w:t>
      </w:r>
      <w:r>
        <w:rPr/>
        <w:t>connectivity.</w:t>
      </w:r>
      <w:r>
        <w:rPr>
          <w:spacing w:val="-12"/>
        </w:rPr>
        <w:t> </w:t>
      </w:r>
      <w:r>
        <w:rPr/>
        <w:t>Factors</w:t>
      </w:r>
      <w:r>
        <w:rPr>
          <w:spacing w:val="-12"/>
        </w:rPr>
        <w:t> </w:t>
      </w:r>
      <w:r>
        <w:rPr/>
        <w:t>such</w:t>
      </w:r>
      <w:r>
        <w:rPr>
          <w:spacing w:val="-12"/>
        </w:rPr>
        <w:t> </w:t>
      </w:r>
      <w:r>
        <w:rPr/>
        <w:t>as contact</w:t>
      </w:r>
      <w:r>
        <w:rPr>
          <w:spacing w:val="-5"/>
        </w:rPr>
        <w:t> </w:t>
      </w:r>
      <w:r>
        <w:rPr/>
        <w:t>corrosion</w:t>
      </w:r>
      <w:r>
        <w:rPr>
          <w:spacing w:val="-5"/>
        </w:rPr>
        <w:t> </w:t>
      </w:r>
      <w:r>
        <w:rPr/>
        <w:t>or</w:t>
      </w:r>
      <w:r>
        <w:rPr>
          <w:spacing w:val="-5"/>
        </w:rPr>
        <w:t> </w:t>
      </w:r>
      <w:r>
        <w:rPr/>
        <w:t>wear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repeated</w:t>
      </w:r>
      <w:r>
        <w:rPr>
          <w:spacing w:val="-5"/>
        </w:rPr>
        <w:t> </w:t>
      </w:r>
      <w:r>
        <w:rPr/>
        <w:t>mating</w:t>
      </w:r>
      <w:r>
        <w:rPr>
          <w:spacing w:val="-5"/>
        </w:rPr>
        <w:t> </w:t>
      </w:r>
      <w:r>
        <w:rPr/>
        <w:t>are</w:t>
      </w:r>
      <w:r>
        <w:rPr/>
        <w:t> taken into consideration here.</w:t>
      </w:r>
    </w:p>
    <w:p>
      <w:pPr>
        <w:pStyle w:val="BodyText"/>
        <w:spacing w:before="1"/>
        <w:rPr>
          <w:sz w:val="20"/>
        </w:rPr>
      </w:pPr>
    </w:p>
    <w:p>
      <w:pPr>
        <w:pStyle w:val="Heading1"/>
        <w:spacing w:line="261" w:lineRule="auto"/>
        <w:ind w:right="1339"/>
      </w:pPr>
      <w:r>
        <w:rPr>
          <w:w w:val="105"/>
        </w:rPr>
        <w:t>Optimized plant availability thanks to precise cable location</w:t>
      </w:r>
    </w:p>
    <w:p>
      <w:pPr>
        <w:pStyle w:val="BodyText"/>
        <w:spacing w:line="276" w:lineRule="auto" w:before="3"/>
        <w:ind w:left="186" w:right="761"/>
      </w:pPr>
      <w:r>
        <w:rPr/>
        <w:t>A plant with thousands of connections presents a </w:t>
      </w:r>
      <w:r>
        <w:rPr>
          <w:w w:val="90"/>
        </w:rPr>
        <w:t>significant problem: in the event of a fault in a cable </w:t>
      </w:r>
      <w:r>
        <w:rPr>
          <w:spacing w:val="-2"/>
        </w:rPr>
        <w:t>connection,</w:t>
      </w:r>
      <w:r>
        <w:rPr>
          <w:spacing w:val="-12"/>
        </w:rPr>
        <w:t> </w:t>
      </w:r>
      <w:r>
        <w:rPr>
          <w:spacing w:val="-2"/>
        </w:rPr>
        <w:t>an</w:t>
      </w:r>
      <w:r>
        <w:rPr>
          <w:spacing w:val="-12"/>
        </w:rPr>
        <w:t> </w:t>
      </w:r>
      <w:r>
        <w:rPr>
          <w:spacing w:val="-2"/>
        </w:rPr>
        <w:t>engineer</w:t>
      </w:r>
      <w:r>
        <w:rPr>
          <w:spacing w:val="-11"/>
        </w:rPr>
        <w:t> </w:t>
      </w:r>
      <w:r>
        <w:rPr>
          <w:spacing w:val="-2"/>
        </w:rPr>
        <w:t>has</w:t>
      </w:r>
      <w:r>
        <w:rPr>
          <w:spacing w:val="-12"/>
        </w:rPr>
        <w:t> </w:t>
      </w:r>
      <w:r>
        <w:rPr>
          <w:spacing w:val="-2"/>
        </w:rPr>
        <w:t>to</w:t>
      </w:r>
      <w:r>
        <w:rPr>
          <w:spacing w:val="-11"/>
        </w:rPr>
        <w:t> </w:t>
      </w:r>
      <w:r>
        <w:rPr>
          <w:spacing w:val="-2"/>
        </w:rPr>
        <w:t>first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all</w:t>
      </w:r>
      <w:r>
        <w:rPr>
          <w:spacing w:val="-12"/>
        </w:rPr>
        <w:t> </w:t>
      </w:r>
      <w:r>
        <w:rPr>
          <w:spacing w:val="-2"/>
        </w:rPr>
        <w:t>locate</w:t>
      </w:r>
      <w:r>
        <w:rPr>
          <w:spacing w:val="-12"/>
        </w:rPr>
        <w:t> </w:t>
      </w:r>
      <w:r>
        <w:rPr>
          <w:spacing w:val="-2"/>
        </w:rPr>
        <w:t>the </w:t>
      </w:r>
      <w:r>
        <w:rPr/>
        <w:t>fault</w:t>
      </w:r>
      <w:r>
        <w:rPr>
          <w:spacing w:val="-12"/>
        </w:rPr>
        <w:t> </w:t>
      </w:r>
      <w:r>
        <w:rPr/>
        <w:t>in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field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of</w:t>
      </w:r>
      <w:r>
        <w:rPr>
          <w:spacing w:val="-12"/>
        </w:rPr>
        <w:t> </w:t>
      </w:r>
      <w:r>
        <w:rPr/>
        <w:t>course</w:t>
      </w:r>
      <w:r>
        <w:rPr>
          <w:spacing w:val="-12"/>
        </w:rPr>
        <w:t> </w:t>
      </w:r>
      <w:r>
        <w:rPr/>
        <w:t>do</w:t>
      </w:r>
      <w:r>
        <w:rPr>
          <w:spacing w:val="-12"/>
        </w:rPr>
        <w:t> </w:t>
      </w:r>
      <w:r>
        <w:rPr/>
        <w:t>this</w:t>
      </w:r>
      <w:r>
        <w:rPr>
          <w:spacing w:val="-12"/>
        </w:rPr>
        <w:t> </w:t>
      </w:r>
      <w:r>
        <w:rPr/>
        <w:t>as</w:t>
      </w:r>
      <w:r>
        <w:rPr>
          <w:spacing w:val="-12"/>
        </w:rPr>
        <w:t> </w:t>
      </w:r>
      <w:r>
        <w:rPr/>
        <w:t>quickly</w:t>
      </w:r>
      <w:r>
        <w:rPr>
          <w:spacing w:val="-12"/>
        </w:rPr>
        <w:t> </w:t>
      </w:r>
      <w:r>
        <w:rPr/>
        <w:t>as possible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minimize</w:t>
      </w:r>
      <w:r>
        <w:rPr>
          <w:spacing w:val="-13"/>
        </w:rPr>
        <w:t> </w:t>
      </w:r>
      <w:r>
        <w:rPr/>
        <w:t>any</w:t>
      </w:r>
      <w:r>
        <w:rPr>
          <w:spacing w:val="-14"/>
        </w:rPr>
        <w:t> </w:t>
      </w:r>
      <w:r>
        <w:rPr/>
        <w:t>financial</w:t>
      </w:r>
      <w:r>
        <w:rPr>
          <w:spacing w:val="-13"/>
        </w:rPr>
        <w:t> </w:t>
      </w:r>
      <w:r>
        <w:rPr/>
        <w:t>losses</w:t>
      </w:r>
      <w:r>
        <w:rPr>
          <w:spacing w:val="-14"/>
        </w:rPr>
        <w:t> </w:t>
      </w:r>
      <w:r>
        <w:rPr/>
        <w:t>caused</w:t>
      </w:r>
      <w:r>
        <w:rPr>
          <w:spacing w:val="-13"/>
        </w:rPr>
        <w:t> </w:t>
      </w:r>
      <w:r>
        <w:rPr/>
        <w:t>by </w:t>
      </w:r>
      <w:r>
        <w:rPr>
          <w:spacing w:val="-2"/>
        </w:rPr>
        <w:t>plant</w:t>
      </w:r>
      <w:r>
        <w:rPr>
          <w:spacing w:val="-8"/>
        </w:rPr>
        <w:t> </w:t>
      </w:r>
      <w:r>
        <w:rPr>
          <w:spacing w:val="-2"/>
        </w:rPr>
        <w:t>downtime.</w:t>
      </w:r>
      <w:r>
        <w:rPr>
          <w:spacing w:val="-14"/>
        </w:rPr>
        <w:t> </w:t>
      </w:r>
      <w:r>
        <w:rPr>
          <w:spacing w:val="-2"/>
        </w:rPr>
        <w:t>With</w:t>
      </w:r>
      <w:r>
        <w:rPr>
          <w:spacing w:val="-8"/>
        </w:rPr>
        <w:t> </w:t>
      </w:r>
      <w:r>
        <w:rPr>
          <w:spacing w:val="-2"/>
        </w:rPr>
        <w:t>IP67</w:t>
      </w:r>
      <w:r>
        <w:rPr>
          <w:spacing w:val="-8"/>
        </w:rPr>
        <w:t> </w:t>
      </w:r>
      <w:r>
        <w:rPr>
          <w:spacing w:val="-2"/>
        </w:rPr>
        <w:t>connectors</w:t>
      </w:r>
      <w:r>
        <w:rPr>
          <w:spacing w:val="-8"/>
        </w:rPr>
        <w:t> </w:t>
      </w:r>
      <w:r>
        <w:rPr>
          <w:spacing w:val="-2"/>
        </w:rPr>
        <w:t>this</w:t>
      </w:r>
      <w:r>
        <w:rPr>
          <w:spacing w:val="-8"/>
        </w:rPr>
        <w:t> </w:t>
      </w:r>
      <w:r>
        <w:rPr>
          <w:spacing w:val="-2"/>
        </w:rPr>
        <w:t>requires </w:t>
      </w:r>
      <w:r>
        <w:rPr/>
        <w:t>far</w:t>
      </w:r>
      <w:r>
        <w:rPr>
          <w:spacing w:val="-8"/>
        </w:rPr>
        <w:t> </w:t>
      </w:r>
      <w:r>
        <w:rPr/>
        <w:t>more</w:t>
      </w:r>
      <w:r>
        <w:rPr>
          <w:spacing w:val="-9"/>
        </w:rPr>
        <w:t> </w:t>
      </w:r>
      <w:r>
        <w:rPr/>
        <w:t>effort</w:t>
      </w:r>
      <w:r>
        <w:rPr>
          <w:spacing w:val="-8"/>
        </w:rPr>
        <w:t> </w:t>
      </w:r>
      <w:r>
        <w:rPr/>
        <w:t>than</w:t>
      </w:r>
      <w:r>
        <w:rPr>
          <w:spacing w:val="-9"/>
        </w:rPr>
        <w:t> </w:t>
      </w:r>
      <w:r>
        <w:rPr/>
        <w:t>with</w:t>
      </w:r>
      <w:r>
        <w:rPr>
          <w:spacing w:val="-8"/>
        </w:rPr>
        <w:t> </w:t>
      </w:r>
      <w:r>
        <w:rPr/>
        <w:t>the</w:t>
      </w:r>
      <w:r>
        <w:rPr>
          <w:spacing w:val="-9"/>
        </w:rPr>
        <w:t> </w:t>
      </w:r>
      <w:r>
        <w:rPr/>
        <w:t>wiring</w:t>
      </w:r>
      <w:r>
        <w:rPr>
          <w:spacing w:val="-8"/>
        </w:rPr>
        <w:t> </w:t>
      </w:r>
      <w:r>
        <w:rPr/>
        <w:t>in</w:t>
      </w:r>
      <w:r>
        <w:rPr>
          <w:spacing w:val="-9"/>
        </w:rPr>
        <w:t> </w:t>
      </w:r>
      <w:r>
        <w:rPr/>
        <w:t>a</w:t>
      </w:r>
      <w:r>
        <w:rPr>
          <w:spacing w:val="-8"/>
        </w:rPr>
        <w:t> </w:t>
      </w:r>
      <w:r>
        <w:rPr/>
        <w:t>control </w:t>
      </w:r>
      <w:r>
        <w:rPr>
          <w:spacing w:val="-2"/>
        </w:rPr>
        <w:t>cabinet.</w:t>
      </w:r>
    </w:p>
    <w:p>
      <w:pPr>
        <w:pStyle w:val="BodyText"/>
        <w:spacing w:line="276" w:lineRule="auto"/>
        <w:ind w:left="186" w:right="456" w:firstLine="226"/>
      </w:pPr>
      <w:r>
        <w:rPr/>
        <w:t>Turck’s</w:t>
      </w:r>
      <w:r>
        <w:rPr>
          <w:spacing w:val="-9"/>
        </w:rPr>
        <w:t> </w:t>
      </w:r>
      <w:r>
        <w:rPr/>
        <w:t>smart</w:t>
      </w:r>
      <w:r>
        <w:rPr>
          <w:spacing w:val="-9"/>
        </w:rPr>
        <w:t> </w:t>
      </w:r>
      <w:r>
        <w:rPr/>
        <w:t>M12Plus</w:t>
      </w:r>
      <w:r>
        <w:rPr>
          <w:spacing w:val="-9"/>
        </w:rPr>
        <w:t> </w:t>
      </w:r>
      <w:r>
        <w:rPr/>
        <w:t>connector</w:t>
      </w:r>
      <w:r>
        <w:rPr>
          <w:spacing w:val="-9"/>
        </w:rPr>
        <w:t> </w:t>
      </w:r>
      <w:r>
        <w:rPr/>
        <w:t>provides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solu- </w:t>
      </w:r>
      <w:r>
        <w:rPr>
          <w:spacing w:val="-2"/>
        </w:rPr>
        <w:t>tion</w:t>
      </w:r>
      <w:r>
        <w:rPr>
          <w:spacing w:val="-12"/>
        </w:rPr>
        <w:t> </w:t>
      </w:r>
      <w:r>
        <w:rPr>
          <w:spacing w:val="-2"/>
        </w:rPr>
        <w:t>here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1"/>
        </w:rPr>
        <w:t> </w:t>
      </w:r>
      <w:r>
        <w:rPr>
          <w:spacing w:val="-2"/>
        </w:rPr>
        <w:t>offers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1"/>
        </w:rPr>
        <w:t> </w:t>
      </w:r>
      <w:r>
        <w:rPr>
          <w:spacing w:val="-2"/>
        </w:rPr>
        <w:t>critical</w:t>
      </w:r>
      <w:r>
        <w:rPr>
          <w:spacing w:val="-12"/>
        </w:rPr>
        <w:t> </w:t>
      </w:r>
      <w:r>
        <w:rPr>
          <w:spacing w:val="-2"/>
        </w:rPr>
        <w:t>benefit</w:t>
      </w:r>
      <w:r>
        <w:rPr>
          <w:spacing w:val="-11"/>
        </w:rPr>
        <w:t> </w:t>
      </w:r>
      <w:r>
        <w:rPr>
          <w:spacing w:val="-2"/>
        </w:rPr>
        <w:t>for</w:t>
      </w:r>
      <w:r>
        <w:rPr>
          <w:spacing w:val="-12"/>
        </w:rPr>
        <w:t> </w:t>
      </w:r>
      <w:r>
        <w:rPr>
          <w:spacing w:val="-2"/>
        </w:rPr>
        <w:t>localization: </w:t>
      </w:r>
      <w:r>
        <w:rPr/>
        <w:t>the unique MAC address of each M12Plus connector </w:t>
      </w:r>
      <w:r>
        <w:rPr>
          <w:w w:val="90"/>
        </w:rPr>
        <w:t>makes it possible to identify the cable at risk of failure </w:t>
      </w:r>
      <w:r>
        <w:rPr/>
        <w:t>directly</w:t>
      </w:r>
      <w:r>
        <w:rPr>
          <w:spacing w:val="-2"/>
        </w:rPr>
        <w:t> </w:t>
      </w:r>
      <w:r>
        <w:rPr/>
        <w:t>via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documentation.</w:t>
      </w:r>
      <w:r>
        <w:rPr>
          <w:spacing w:val="-9"/>
        </w:rPr>
        <w:t> </w:t>
      </w:r>
      <w:r>
        <w:rPr/>
        <w:t>Without</w:t>
      </w:r>
      <w:r>
        <w:rPr>
          <w:spacing w:val="-2"/>
        </w:rPr>
        <w:t> </w:t>
      </w:r>
      <w:r>
        <w:rPr/>
        <w:t>wasting valuable</w:t>
      </w:r>
      <w:r>
        <w:rPr>
          <w:spacing w:val="-12"/>
        </w:rPr>
        <w:t> </w:t>
      </w:r>
      <w:r>
        <w:rPr/>
        <w:t>time</w:t>
      </w:r>
      <w:r>
        <w:rPr>
          <w:spacing w:val="-12"/>
        </w:rPr>
        <w:t> </w:t>
      </w:r>
      <w:r>
        <w:rPr/>
        <w:t>in</w:t>
      </w:r>
      <w:r>
        <w:rPr>
          <w:spacing w:val="-12"/>
        </w:rPr>
        <w:t> </w:t>
      </w:r>
      <w:r>
        <w:rPr/>
        <w:t>fault</w:t>
      </w:r>
      <w:r>
        <w:rPr>
          <w:spacing w:val="-12"/>
        </w:rPr>
        <w:t> </w:t>
      </w:r>
      <w:r>
        <w:rPr/>
        <w:t>localization,</w:t>
      </w:r>
      <w:r>
        <w:rPr>
          <w:spacing w:val="-12"/>
        </w:rPr>
        <w:t> </w:t>
      </w:r>
      <w:r>
        <w:rPr/>
        <w:t>an</w:t>
      </w:r>
      <w:r>
        <w:rPr>
          <w:spacing w:val="-12"/>
        </w:rPr>
        <w:t> </w:t>
      </w:r>
      <w:r>
        <w:rPr/>
        <w:t>engineer</w:t>
      </w:r>
      <w:r>
        <w:rPr>
          <w:spacing w:val="-12"/>
        </w:rPr>
        <w:t> </w:t>
      </w:r>
      <w:r>
        <w:rPr/>
        <w:t>can now</w:t>
      </w:r>
      <w:r>
        <w:rPr>
          <w:spacing w:val="-14"/>
        </w:rPr>
        <w:t> </w:t>
      </w:r>
      <w:r>
        <w:rPr/>
        <w:t>replace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affected</w:t>
      </w:r>
      <w:r>
        <w:rPr>
          <w:spacing w:val="-14"/>
        </w:rPr>
        <w:t> </w:t>
      </w:r>
      <w:r>
        <w:rPr/>
        <w:t>cable</w:t>
      </w:r>
      <w:r>
        <w:rPr>
          <w:spacing w:val="-13"/>
        </w:rPr>
        <w:t> </w:t>
      </w:r>
      <w:r>
        <w:rPr/>
        <w:t>with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appropriate replacement</w:t>
      </w:r>
      <w:r>
        <w:rPr>
          <w:spacing w:val="-5"/>
        </w:rPr>
        <w:t> </w:t>
      </w:r>
      <w:r>
        <w:rPr/>
        <w:t>at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time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his</w:t>
      </w:r>
      <w:r>
        <w:rPr>
          <w:spacing w:val="-5"/>
        </w:rPr>
        <w:t> </w:t>
      </w:r>
      <w:r>
        <w:rPr/>
        <w:t>choosing</w:t>
      </w:r>
      <w:r>
        <w:rPr>
          <w:spacing w:val="-5"/>
        </w:rPr>
        <w:t> </w:t>
      </w:r>
      <w:r>
        <w:rPr/>
        <w:t>so</w:t>
      </w:r>
      <w:r>
        <w:rPr>
          <w:spacing w:val="-5"/>
        </w:rPr>
        <w:t> </w:t>
      </w:r>
      <w:r>
        <w:rPr/>
        <w:t>that</w:t>
      </w:r>
      <w:r>
        <w:rPr>
          <w:spacing w:val="-5"/>
        </w:rPr>
        <w:t> </w:t>
      </w:r>
      <w:r>
        <w:rPr/>
        <w:t>the plant can continue operating without any unsched- uled</w:t>
      </w:r>
      <w:r>
        <w:rPr>
          <w:spacing w:val="-6"/>
        </w:rPr>
        <w:t> </w:t>
      </w:r>
      <w:r>
        <w:rPr/>
        <w:t>downtimes.</w:t>
      </w:r>
    </w:p>
    <w:p>
      <w:pPr>
        <w:pStyle w:val="BodyText"/>
        <w:spacing w:before="10"/>
        <w:rPr>
          <w:sz w:val="19"/>
        </w:rPr>
      </w:pPr>
    </w:p>
    <w:p>
      <w:pPr>
        <w:pStyle w:val="Heading1"/>
      </w:pPr>
      <w:r>
        <w:rPr>
          <w:w w:val="105"/>
        </w:rPr>
        <w:t>Configuration</w:t>
      </w:r>
      <w:r>
        <w:rPr>
          <w:spacing w:val="14"/>
          <w:w w:val="105"/>
        </w:rPr>
        <w:t> </w:t>
      </w:r>
      <w:r>
        <w:rPr>
          <w:w w:val="105"/>
        </w:rPr>
        <w:t>via</w:t>
      </w:r>
      <w:r>
        <w:rPr>
          <w:spacing w:val="6"/>
          <w:w w:val="105"/>
        </w:rPr>
        <w:t> </w:t>
      </w:r>
      <w:r>
        <w:rPr>
          <w:w w:val="105"/>
        </w:rPr>
        <w:t>Turck</w:t>
      </w:r>
      <w:r>
        <w:rPr>
          <w:spacing w:val="14"/>
          <w:w w:val="105"/>
        </w:rPr>
        <w:t> </w:t>
      </w:r>
      <w:r>
        <w:rPr>
          <w:w w:val="105"/>
        </w:rPr>
        <w:t>Automation</w:t>
      </w:r>
      <w:r>
        <w:rPr>
          <w:spacing w:val="15"/>
          <w:w w:val="105"/>
        </w:rPr>
        <w:t> </w:t>
      </w:r>
      <w:r>
        <w:rPr>
          <w:spacing w:val="-2"/>
          <w:w w:val="105"/>
        </w:rPr>
        <w:t>Suite</w:t>
      </w:r>
    </w:p>
    <w:p>
      <w:pPr>
        <w:pStyle w:val="BodyText"/>
        <w:spacing w:line="276" w:lineRule="auto" w:before="23"/>
        <w:ind w:left="186" w:right="849"/>
      </w:pPr>
      <w:r>
        <w:rPr/>
        <w:t>The</w:t>
      </w:r>
      <w:r>
        <w:rPr>
          <w:spacing w:val="-3"/>
        </w:rPr>
        <w:t> </w:t>
      </w:r>
      <w:r>
        <w:rPr/>
        <w:t>configuration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M12Plus</w:t>
      </w:r>
      <w:r>
        <w:rPr>
          <w:spacing w:val="-3"/>
        </w:rPr>
        <w:t> </w:t>
      </w:r>
      <w:r>
        <w:rPr/>
        <w:t>connectors</w:t>
      </w:r>
      <w:r>
        <w:rPr>
          <w:spacing w:val="-3"/>
        </w:rPr>
        <w:t> </w:t>
      </w:r>
      <w:r>
        <w:rPr/>
        <w:t>and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visualization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measured</w:t>
      </w:r>
      <w:r>
        <w:rPr>
          <w:spacing w:val="-12"/>
        </w:rPr>
        <w:t> </w:t>
      </w:r>
      <w:r>
        <w:rPr>
          <w:spacing w:val="-2"/>
        </w:rPr>
        <w:t>values</w:t>
      </w:r>
      <w:r>
        <w:rPr>
          <w:spacing w:val="-11"/>
        </w:rPr>
        <w:t> </w:t>
      </w:r>
      <w:r>
        <w:rPr>
          <w:spacing w:val="-2"/>
        </w:rPr>
        <w:t>can</w:t>
      </w:r>
      <w:r>
        <w:rPr>
          <w:spacing w:val="-12"/>
        </w:rPr>
        <w:t> </w:t>
      </w:r>
      <w:r>
        <w:rPr>
          <w:spacing w:val="-2"/>
        </w:rPr>
        <w:t>be</w:t>
      </w:r>
      <w:r>
        <w:rPr>
          <w:spacing w:val="-11"/>
        </w:rPr>
        <w:t> </w:t>
      </w:r>
      <w:r>
        <w:rPr>
          <w:spacing w:val="-2"/>
        </w:rPr>
        <w:t>conve-</w:t>
      </w:r>
    </w:p>
    <w:p>
      <w:pPr>
        <w:pStyle w:val="BodyText"/>
        <w:spacing w:line="276" w:lineRule="auto"/>
        <w:ind w:left="186" w:right="542"/>
      </w:pPr>
      <w:r>
        <w:rPr>
          <w:w w:val="90"/>
        </w:rPr>
        <w:t>niently carried out via Turck’s IIoT and service tool TAS </w:t>
      </w:r>
      <w:r>
        <w:rPr>
          <w:spacing w:val="-2"/>
        </w:rPr>
        <w:t>(Turck</w:t>
      </w:r>
      <w:r>
        <w:rPr>
          <w:spacing w:val="-3"/>
        </w:rPr>
        <w:t> </w:t>
      </w:r>
      <w:r>
        <w:rPr>
          <w:spacing w:val="-2"/>
        </w:rPr>
        <w:t>Automation</w:t>
      </w:r>
      <w:r>
        <w:rPr>
          <w:spacing w:val="-3"/>
        </w:rPr>
        <w:t> </w:t>
      </w:r>
      <w:r>
        <w:rPr>
          <w:spacing w:val="-2"/>
        </w:rPr>
        <w:t>Suite).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3"/>
        </w:rPr>
        <w:t> </w:t>
      </w:r>
      <w:r>
        <w:rPr>
          <w:spacing w:val="-2"/>
        </w:rPr>
        <w:t>browser-based</w:t>
      </w:r>
      <w:r>
        <w:rPr>
          <w:spacing w:val="-3"/>
        </w:rPr>
        <w:t> </w:t>
      </w:r>
      <w:r>
        <w:rPr>
          <w:spacing w:val="-2"/>
        </w:rPr>
        <w:t>toolkit has</w:t>
      </w:r>
      <w:r>
        <w:rPr>
          <w:spacing w:val="-11"/>
        </w:rPr>
        <w:t> </w:t>
      </w:r>
      <w:r>
        <w:rPr>
          <w:spacing w:val="-2"/>
        </w:rPr>
        <w:t>been</w:t>
      </w:r>
      <w:r>
        <w:rPr>
          <w:spacing w:val="-11"/>
        </w:rPr>
        <w:t> </w:t>
      </w:r>
      <w:r>
        <w:rPr>
          <w:spacing w:val="-2"/>
        </w:rPr>
        <w:t>extended</w:t>
      </w:r>
      <w:r>
        <w:rPr>
          <w:spacing w:val="-11"/>
        </w:rPr>
        <w:t> </w:t>
      </w:r>
      <w:r>
        <w:rPr>
          <w:spacing w:val="-2"/>
        </w:rPr>
        <w:t>with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necessary</w:t>
      </w:r>
      <w:r>
        <w:rPr>
          <w:spacing w:val="-11"/>
        </w:rPr>
        <w:t> </w:t>
      </w:r>
      <w:r>
        <w:rPr>
          <w:spacing w:val="-2"/>
        </w:rPr>
        <w:t>functionalities </w:t>
      </w:r>
      <w:r>
        <w:rPr/>
        <w:t>in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latest</w:t>
      </w:r>
      <w:r>
        <w:rPr>
          <w:spacing w:val="-13"/>
        </w:rPr>
        <w:t> </w:t>
      </w:r>
      <w:r>
        <w:rPr/>
        <w:t>release.</w:t>
      </w:r>
      <w:r>
        <w:rPr>
          <w:spacing w:val="-14"/>
        </w:rPr>
        <w:t> </w:t>
      </w:r>
      <w:r>
        <w:rPr/>
        <w:t>For</w:t>
      </w:r>
      <w:r>
        <w:rPr>
          <w:spacing w:val="-13"/>
        </w:rPr>
        <w:t> </w:t>
      </w:r>
      <w:r>
        <w:rPr/>
        <w:t>example,</w:t>
      </w:r>
      <w:r>
        <w:rPr>
          <w:spacing w:val="-14"/>
        </w:rPr>
        <w:t> </w:t>
      </w:r>
      <w:r>
        <w:rPr/>
        <w:t>each</w:t>
      </w:r>
      <w:r>
        <w:rPr>
          <w:spacing w:val="-13"/>
        </w:rPr>
        <w:t> </w:t>
      </w:r>
      <w:r>
        <w:rPr/>
        <w:t>M12Plus</w:t>
      </w:r>
      <w:r>
        <w:rPr>
          <w:spacing w:val="-14"/>
        </w:rPr>
        <w:t> </w:t>
      </w:r>
      <w:r>
        <w:rPr/>
        <w:t>can be</w:t>
      </w:r>
      <w:r>
        <w:rPr>
          <w:spacing w:val="-14"/>
        </w:rPr>
        <w:t> </w:t>
      </w:r>
      <w:r>
        <w:rPr/>
        <w:t>given</w:t>
      </w:r>
      <w:r>
        <w:rPr>
          <w:spacing w:val="-14"/>
        </w:rPr>
        <w:t> </w:t>
      </w:r>
      <w:r>
        <w:rPr/>
        <w:t>an</w:t>
      </w:r>
      <w:r>
        <w:rPr>
          <w:spacing w:val="-13"/>
        </w:rPr>
        <w:t> </w:t>
      </w:r>
      <w:r>
        <w:rPr/>
        <w:t>individual</w:t>
      </w:r>
      <w:r>
        <w:rPr>
          <w:spacing w:val="-12"/>
        </w:rPr>
        <w:t> </w:t>
      </w:r>
      <w:r>
        <w:rPr/>
        <w:t>designation</w:t>
      </w:r>
      <w:r>
        <w:rPr>
          <w:spacing w:val="-13"/>
        </w:rPr>
        <w:t> </w:t>
      </w:r>
      <w:r>
        <w:rPr/>
        <w:t>via</w:t>
      </w:r>
      <w:r>
        <w:rPr>
          <w:spacing w:val="-17"/>
        </w:rPr>
        <w:t> </w:t>
      </w:r>
      <w:r>
        <w:rPr/>
        <w:t>TAS.</w:t>
      </w:r>
      <w:r>
        <w:rPr>
          <w:spacing w:val="-13"/>
        </w:rPr>
        <w:t> </w:t>
      </w:r>
      <w:r>
        <w:rPr/>
        <w:t>If</w:t>
      </w:r>
      <w:r>
        <w:rPr>
          <w:spacing w:val="-13"/>
        </w:rPr>
        <w:t> </w:t>
      </w:r>
      <w:r>
        <w:rPr/>
        <w:t>you</w:t>
      </w:r>
      <w:r>
        <w:rPr>
          <w:spacing w:val="-13"/>
        </w:rPr>
        <w:t> </w:t>
      </w:r>
      <w:r>
        <w:rPr/>
        <w:t>are </w:t>
      </w:r>
      <w:r>
        <w:rPr>
          <w:spacing w:val="-2"/>
        </w:rPr>
        <w:t>looking</w:t>
      </w:r>
      <w:r>
        <w:rPr>
          <w:spacing w:val="-12"/>
        </w:rPr>
        <w:t> </w:t>
      </w:r>
      <w:r>
        <w:rPr>
          <w:spacing w:val="-2"/>
        </w:rPr>
        <w:t>for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1"/>
        </w:rPr>
        <w:t> </w:t>
      </w:r>
      <w:r>
        <w:rPr>
          <w:spacing w:val="-2"/>
        </w:rPr>
        <w:t>specific</w:t>
      </w:r>
      <w:r>
        <w:rPr>
          <w:spacing w:val="-12"/>
        </w:rPr>
        <w:t> </w:t>
      </w:r>
      <w:r>
        <w:rPr>
          <w:spacing w:val="-2"/>
        </w:rPr>
        <w:t>connector</w:t>
      </w:r>
      <w:r>
        <w:rPr>
          <w:spacing w:val="-11"/>
        </w:rPr>
        <w:t> </w:t>
      </w:r>
      <w:r>
        <w:rPr>
          <w:spacing w:val="-2"/>
        </w:rPr>
        <w:t>in</w:t>
      </w:r>
      <w:r>
        <w:rPr>
          <w:spacing w:val="-12"/>
        </w:rPr>
        <w:t> </w:t>
      </w:r>
      <w:r>
        <w:rPr>
          <w:spacing w:val="-2"/>
        </w:rPr>
        <w:t>your</w:t>
      </w:r>
      <w:r>
        <w:rPr>
          <w:spacing w:val="-11"/>
        </w:rPr>
        <w:t> </w:t>
      </w:r>
      <w:r>
        <w:rPr>
          <w:spacing w:val="-2"/>
        </w:rPr>
        <w:t>plant,</w:t>
      </w:r>
      <w:r>
        <w:rPr>
          <w:spacing w:val="-12"/>
        </w:rPr>
        <w:t> </w:t>
      </w:r>
      <w:r>
        <w:rPr>
          <w:spacing w:val="-2"/>
        </w:rPr>
        <w:t>you</w:t>
      </w:r>
      <w:r>
        <w:rPr>
          <w:spacing w:val="-12"/>
        </w:rPr>
        <w:t> </w:t>
      </w:r>
      <w:r>
        <w:rPr>
          <w:spacing w:val="-2"/>
        </w:rPr>
        <w:t>can</w:t>
      </w:r>
    </w:p>
    <w:p>
      <w:pPr>
        <w:pStyle w:val="BodyText"/>
        <w:spacing w:line="276" w:lineRule="auto"/>
        <w:ind w:left="186" w:right="527"/>
        <w:jc w:val="both"/>
      </w:pPr>
      <w:r>
        <w:rPr>
          <w:w w:val="90"/>
        </w:rPr>
        <w:t>make it flash specifically by clicking on it. The visualiza- </w:t>
      </w:r>
      <w:r>
        <w:rPr>
          <w:spacing w:val="-2"/>
        </w:rPr>
        <w:t>tion</w:t>
      </w:r>
      <w:r>
        <w:rPr>
          <w:spacing w:val="-8"/>
        </w:rPr>
        <w:t> </w:t>
      </w:r>
      <w:r>
        <w:rPr>
          <w:spacing w:val="-2"/>
        </w:rPr>
        <w:t>of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applied</w:t>
      </w:r>
      <w:r>
        <w:rPr>
          <w:spacing w:val="-8"/>
        </w:rPr>
        <w:t> </w:t>
      </w:r>
      <w:r>
        <w:rPr>
          <w:spacing w:val="-2"/>
        </w:rPr>
        <w:t>current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voltage</w:t>
      </w:r>
      <w:r>
        <w:rPr>
          <w:spacing w:val="-8"/>
        </w:rPr>
        <w:t> </w:t>
      </w:r>
      <w:r>
        <w:rPr>
          <w:spacing w:val="-2"/>
        </w:rPr>
        <w:t>values</w:t>
      </w:r>
      <w:r>
        <w:rPr>
          <w:spacing w:val="-8"/>
        </w:rPr>
        <w:t> </w:t>
      </w:r>
      <w:r>
        <w:rPr>
          <w:spacing w:val="-2"/>
        </w:rPr>
        <w:t>can</w:t>
      </w:r>
      <w:r>
        <w:rPr>
          <w:spacing w:val="-8"/>
        </w:rPr>
        <w:t> </w:t>
      </w:r>
      <w:r>
        <w:rPr>
          <w:spacing w:val="-2"/>
        </w:rPr>
        <w:t>also </w:t>
      </w:r>
      <w:r>
        <w:rPr/>
        <w:t>be</w:t>
      </w:r>
      <w:r>
        <w:rPr>
          <w:spacing w:val="-10"/>
        </w:rPr>
        <w:t> </w:t>
      </w:r>
      <w:r>
        <w:rPr/>
        <w:t>called</w:t>
      </w:r>
      <w:r>
        <w:rPr>
          <w:spacing w:val="-10"/>
        </w:rPr>
        <w:t> </w:t>
      </w:r>
      <w:r>
        <w:rPr/>
        <w:t>up</w:t>
      </w:r>
      <w:r>
        <w:rPr>
          <w:spacing w:val="-10"/>
        </w:rPr>
        <w:t> </w:t>
      </w:r>
      <w:r>
        <w:rPr/>
        <w:t>via</w:t>
      </w:r>
      <w:r>
        <w:rPr>
          <w:spacing w:val="-17"/>
        </w:rPr>
        <w:t> </w:t>
      </w:r>
      <w:r>
        <w:rPr/>
        <w:t>TAS</w:t>
      </w:r>
      <w:r>
        <w:rPr>
          <w:spacing w:val="-10"/>
        </w:rPr>
        <w:t> </w:t>
      </w:r>
      <w:r>
        <w:rPr/>
        <w:t>at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click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mouse.</w:t>
      </w:r>
    </w:p>
    <w:p>
      <w:pPr>
        <w:spacing w:after="0" w:line="276" w:lineRule="auto"/>
        <w:jc w:val="both"/>
        <w:sectPr>
          <w:type w:val="continuous"/>
          <w:pgSz w:w="11910" w:h="16840"/>
          <w:pgMar w:header="618" w:footer="0" w:top="1120" w:bottom="280" w:left="400" w:right="0"/>
          <w:cols w:num="2" w:equalWidth="0">
            <w:col w:w="6460" w:space="40"/>
            <w:col w:w="5010"/>
          </w:cols>
        </w:sectPr>
      </w:pPr>
    </w:p>
    <w:p>
      <w:pPr>
        <w:pStyle w:val="BodyText"/>
        <w:spacing w:before="1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10" w:h="16840"/>
          <w:pgMar w:header="618" w:footer="0" w:top="1120" w:bottom="280" w:left="400" w:right="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24"/>
        </w:rPr>
      </w:pPr>
    </w:p>
    <w:p>
      <w:pPr>
        <w:spacing w:line="261" w:lineRule="auto" w:before="0"/>
        <w:ind w:left="337" w:right="0" w:firstLine="0"/>
        <w:jc w:val="left"/>
        <w:rPr>
          <w:rFonts w:ascii="Calibri" w:hAnsi="Calibri"/>
          <w:b/>
          <w:sz w:val="15"/>
        </w:rPr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467994</wp:posOffset>
            </wp:positionH>
            <wp:positionV relativeFrom="paragraph">
              <wp:posOffset>-2730502</wp:posOffset>
            </wp:positionV>
            <wp:extent cx="3887990" cy="2692793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7990" cy="2692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w w:val="105"/>
          <w:sz w:val="15"/>
        </w:rPr>
        <w:t>Turck’s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robust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TBEN-PLC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IP67 controller is able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to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receive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the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measured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data of the M12Plus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wirelessly via a Blue-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tooth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dongle</w:t>
      </w:r>
    </w:p>
    <w:p>
      <w:pPr>
        <w:spacing w:line="240" w:lineRule="auto" w:before="0"/>
        <w:rPr>
          <w:rFonts w:ascii="Calibri"/>
          <w:b/>
          <w:sz w:val="22"/>
        </w:rPr>
      </w:pPr>
      <w:r>
        <w:rPr/>
        <w:br w:type="column"/>
      </w:r>
      <w:r>
        <w:rPr>
          <w:rFonts w:ascii="Calibri"/>
          <w:b/>
          <w:sz w:val="22"/>
        </w:rPr>
      </w:r>
    </w:p>
    <w:p>
      <w:pPr>
        <w:pStyle w:val="BodyText"/>
        <w:rPr>
          <w:rFonts w:ascii="Calibri"/>
          <w:b/>
          <w:sz w:val="22"/>
        </w:rPr>
      </w:pPr>
    </w:p>
    <w:p>
      <w:pPr>
        <w:pStyle w:val="BodyText"/>
        <w:rPr>
          <w:rFonts w:ascii="Calibri"/>
          <w:b/>
          <w:sz w:val="22"/>
        </w:rPr>
      </w:pPr>
    </w:p>
    <w:p>
      <w:pPr>
        <w:pStyle w:val="BodyText"/>
        <w:rPr>
          <w:rFonts w:ascii="Calibri"/>
          <w:b/>
          <w:sz w:val="22"/>
        </w:rPr>
      </w:pPr>
    </w:p>
    <w:p>
      <w:pPr>
        <w:pStyle w:val="BodyText"/>
        <w:rPr>
          <w:rFonts w:ascii="Calibri"/>
          <w:b/>
          <w:sz w:val="22"/>
        </w:rPr>
      </w:pPr>
    </w:p>
    <w:p>
      <w:pPr>
        <w:pStyle w:val="BodyText"/>
        <w:rPr>
          <w:rFonts w:ascii="Calibri"/>
          <w:b/>
          <w:sz w:val="22"/>
        </w:rPr>
      </w:pPr>
    </w:p>
    <w:p>
      <w:pPr>
        <w:pStyle w:val="BodyText"/>
        <w:spacing w:line="276" w:lineRule="auto" w:before="177"/>
        <w:ind w:left="186" w:right="130"/>
      </w:pPr>
      <w:r>
        <w:rPr/>
        <w:t>millions</w:t>
      </w:r>
      <w:r>
        <w:rPr>
          <w:spacing w:val="-12"/>
        </w:rPr>
        <w:t> </w:t>
      </w:r>
      <w:r>
        <w:rPr/>
        <w:t>of</w:t>
      </w:r>
      <w:r>
        <w:rPr>
          <w:spacing w:val="-12"/>
        </w:rPr>
        <w:t> </w:t>
      </w:r>
      <w:r>
        <w:rPr/>
        <w:t>tension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torsion</w:t>
      </w:r>
      <w:r>
        <w:rPr>
          <w:spacing w:val="-12"/>
        </w:rPr>
        <w:t> </w:t>
      </w:r>
      <w:r>
        <w:rPr/>
        <w:t>stresses</w:t>
      </w:r>
      <w:r>
        <w:rPr>
          <w:spacing w:val="-12"/>
        </w:rPr>
        <w:t> </w:t>
      </w:r>
      <w:r>
        <w:rPr/>
        <w:t>present</w:t>
      </w:r>
      <w:r>
        <w:rPr>
          <w:spacing w:val="-12"/>
        </w:rPr>
        <w:t> </w:t>
      </w:r>
      <w:r>
        <w:rPr/>
        <w:t>in </w:t>
      </w:r>
      <w:r>
        <w:rPr>
          <w:spacing w:val="-4"/>
        </w:rPr>
        <w:t>these</w:t>
      </w:r>
      <w:r>
        <w:rPr>
          <w:spacing w:val="-5"/>
        </w:rPr>
        <w:t> </w:t>
      </w:r>
      <w:r>
        <w:rPr>
          <w:spacing w:val="-4"/>
        </w:rPr>
        <w:t>applications</w:t>
      </w:r>
      <w:r>
        <w:rPr>
          <w:spacing w:val="-5"/>
        </w:rPr>
        <w:t> </w:t>
      </w:r>
      <w:r>
        <w:rPr>
          <w:spacing w:val="-4"/>
        </w:rPr>
        <w:t>impair</w:t>
      </w:r>
      <w:r>
        <w:rPr>
          <w:spacing w:val="-5"/>
        </w:rPr>
        <w:t> </w:t>
      </w:r>
      <w:r>
        <w:rPr>
          <w:spacing w:val="-4"/>
        </w:rPr>
        <w:t>the</w:t>
      </w:r>
      <w:r>
        <w:rPr>
          <w:spacing w:val="-5"/>
        </w:rPr>
        <w:t> </w:t>
      </w:r>
      <w:r>
        <w:rPr>
          <w:spacing w:val="-4"/>
        </w:rPr>
        <w:t>quality</w:t>
      </w:r>
      <w:r>
        <w:rPr>
          <w:spacing w:val="-5"/>
        </w:rPr>
        <w:t> </w:t>
      </w:r>
      <w:r>
        <w:rPr>
          <w:spacing w:val="-4"/>
        </w:rPr>
        <w:t>of</w:t>
      </w:r>
      <w:r>
        <w:rPr>
          <w:spacing w:val="-5"/>
        </w:rPr>
        <w:t> </w:t>
      </w:r>
      <w:r>
        <w:rPr>
          <w:spacing w:val="-4"/>
        </w:rPr>
        <w:t>the</w:t>
      </w:r>
      <w:r>
        <w:rPr>
          <w:spacing w:val="-5"/>
        </w:rPr>
        <w:t> </w:t>
      </w:r>
      <w:r>
        <w:rPr>
          <w:spacing w:val="-4"/>
        </w:rPr>
        <w:t>copper </w:t>
      </w:r>
      <w:r>
        <w:rPr/>
        <w:t>and</w:t>
      </w:r>
      <w:r>
        <w:rPr>
          <w:spacing w:val="-6"/>
        </w:rPr>
        <w:t> </w:t>
      </w:r>
      <w:r>
        <w:rPr/>
        <w:t>can</w:t>
      </w:r>
      <w:r>
        <w:rPr>
          <w:spacing w:val="-6"/>
        </w:rPr>
        <w:t> </w:t>
      </w:r>
      <w:r>
        <w:rPr/>
        <w:t>cause</w:t>
      </w:r>
      <w:r>
        <w:rPr>
          <w:spacing w:val="-6"/>
        </w:rPr>
        <w:t> </w:t>
      </w:r>
      <w:r>
        <w:rPr/>
        <w:t>breaks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wires</w:t>
      </w:r>
      <w:r>
        <w:rPr>
          <w:spacing w:val="-6"/>
        </w:rPr>
        <w:t> </w:t>
      </w:r>
      <w:r>
        <w:rPr/>
        <w:t>or</w:t>
      </w:r>
      <w:r>
        <w:rPr>
          <w:spacing w:val="-6"/>
        </w:rPr>
        <w:t> </w:t>
      </w:r>
      <w:r>
        <w:rPr/>
        <w:t>strands.</w:t>
      </w:r>
    </w:p>
    <w:p>
      <w:pPr>
        <w:pStyle w:val="BodyText"/>
        <w:spacing w:line="276" w:lineRule="auto"/>
        <w:ind w:left="186" w:right="-7" w:firstLine="226"/>
      </w:pPr>
      <w:r>
        <w:rPr/>
        <w:t>The smart M12Plus connector with integrated measurement</w:t>
      </w:r>
      <w:r>
        <w:rPr>
          <w:spacing w:val="-14"/>
        </w:rPr>
        <w:t> </w:t>
      </w:r>
      <w:r>
        <w:rPr/>
        <w:t>electronics</w:t>
      </w:r>
      <w:r>
        <w:rPr>
          <w:spacing w:val="-14"/>
        </w:rPr>
        <w:t> </w:t>
      </w:r>
      <w:r>
        <w:rPr/>
        <w:t>consists</w:t>
      </w:r>
      <w:r>
        <w:rPr>
          <w:spacing w:val="-13"/>
        </w:rPr>
        <w:t> </w:t>
      </w:r>
      <w:r>
        <w:rPr/>
        <w:t>of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four-core</w:t>
      </w:r>
      <w:r>
        <w:rPr>
          <w:spacing w:val="-14"/>
        </w:rPr>
        <w:t> </w:t>
      </w:r>
      <w:r>
        <w:rPr/>
        <w:t>cable (4</w:t>
      </w:r>
      <w:r>
        <w:rPr>
          <w:spacing w:val="-12"/>
        </w:rPr>
        <w:t> </w:t>
      </w:r>
      <w:r>
        <w:rPr/>
        <w:t>x</w:t>
      </w:r>
      <w:r>
        <w:rPr>
          <w:spacing w:val="-11"/>
        </w:rPr>
        <w:t> </w:t>
      </w:r>
      <w:r>
        <w:rPr/>
        <w:t>0.34</w:t>
      </w:r>
      <w:r>
        <w:rPr>
          <w:spacing w:val="-11"/>
        </w:rPr>
        <w:t> </w:t>
      </w:r>
      <w:r>
        <w:rPr/>
        <w:t>mm²)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the</w:t>
      </w:r>
      <w:r>
        <w:rPr>
          <w:spacing w:val="-17"/>
        </w:rPr>
        <w:t> </w:t>
      </w:r>
      <w:r>
        <w:rPr/>
        <w:t>TXL</w:t>
      </w:r>
      <w:r>
        <w:rPr>
          <w:spacing w:val="-11"/>
        </w:rPr>
        <w:t> </w:t>
      </w:r>
      <w:r>
        <w:rPr/>
        <w:t>series</w:t>
      </w:r>
      <w:r>
        <w:rPr>
          <w:spacing w:val="-11"/>
        </w:rPr>
        <w:t> </w:t>
      </w:r>
      <w:r>
        <w:rPr/>
        <w:t>with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polyurethane outer</w:t>
      </w:r>
      <w:r>
        <w:rPr>
          <w:spacing w:val="-3"/>
        </w:rPr>
        <w:t> </w:t>
      </w:r>
      <w:r>
        <w:rPr/>
        <w:t>sheath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specially</w:t>
      </w:r>
      <w:r>
        <w:rPr>
          <w:spacing w:val="-3"/>
        </w:rPr>
        <w:t> </w:t>
      </w:r>
      <w:r>
        <w:rPr/>
        <w:t>designed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use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drag chains.</w:t>
      </w:r>
      <w:r>
        <w:rPr>
          <w:spacing w:val="-1"/>
        </w:rPr>
        <w:t> </w:t>
      </w:r>
      <w:r>
        <w:rPr/>
        <w:t>A-coded</w:t>
      </w:r>
      <w:r>
        <w:rPr>
          <w:spacing w:val="-1"/>
        </w:rPr>
        <w:t> </w:t>
      </w:r>
      <w:r>
        <w:rPr/>
        <w:t>M12</w:t>
      </w:r>
      <w:r>
        <w:rPr>
          <w:spacing w:val="-1"/>
        </w:rPr>
        <w:t> </w:t>
      </w:r>
      <w:r>
        <w:rPr/>
        <w:t>connectors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fitted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both</w:t>
      </w:r>
      <w:r>
        <w:rPr/>
        <w:t> </w:t>
      </w:r>
      <w:r>
        <w:rPr>
          <w:w w:val="90"/>
        </w:rPr>
        <w:t>ends of the sensor/actuator cable. This design complies</w:t>
      </w:r>
      <w:r>
        <w:rPr>
          <w:spacing w:val="40"/>
        </w:rPr>
        <w:t> </w:t>
      </w:r>
      <w:r>
        <w:rPr>
          <w:spacing w:val="-2"/>
        </w:rPr>
        <w:t>with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latest</w:t>
      </w:r>
      <w:r>
        <w:rPr>
          <w:spacing w:val="-11"/>
        </w:rPr>
        <w:t> </w:t>
      </w:r>
      <w:r>
        <w:rPr>
          <w:spacing w:val="-2"/>
        </w:rPr>
        <w:t>standard</w:t>
      </w:r>
      <w:r>
        <w:rPr>
          <w:spacing w:val="-12"/>
        </w:rPr>
        <w:t> </w:t>
      </w:r>
      <w:r>
        <w:rPr>
          <w:spacing w:val="-2"/>
        </w:rPr>
        <w:t>used</w:t>
      </w:r>
      <w:r>
        <w:rPr>
          <w:spacing w:val="-11"/>
        </w:rPr>
        <w:t> </w:t>
      </w:r>
      <w:r>
        <w:rPr>
          <w:spacing w:val="-2"/>
        </w:rPr>
        <w:t>in</w:t>
      </w:r>
      <w:r>
        <w:rPr>
          <w:spacing w:val="-12"/>
        </w:rPr>
        <w:t> </w:t>
      </w:r>
      <w:r>
        <w:rPr>
          <w:spacing w:val="-2"/>
        </w:rPr>
        <w:t>many</w:t>
      </w:r>
      <w:r>
        <w:rPr>
          <w:spacing w:val="-11"/>
        </w:rPr>
        <w:t> </w:t>
      </w:r>
      <w:r>
        <w:rPr>
          <w:spacing w:val="-2"/>
        </w:rPr>
        <w:t>industrial</w:t>
      </w:r>
      <w:r>
        <w:rPr>
          <w:spacing w:val="-12"/>
        </w:rPr>
        <w:t> </w:t>
      </w:r>
      <w:r>
        <w:rPr>
          <w:spacing w:val="-2"/>
        </w:rPr>
        <w:t>plants.</w:t>
      </w:r>
    </w:p>
    <w:p>
      <w:pPr>
        <w:pStyle w:val="Heading1"/>
        <w:spacing w:before="104"/>
        <w:ind w:left="182"/>
      </w:pPr>
      <w:r>
        <w:rPr>
          <w:b w:val="0"/>
        </w:rPr>
        <w:br w:type="column"/>
      </w:r>
      <w:r>
        <w:rPr>
          <w:spacing w:val="-2"/>
          <w:w w:val="105"/>
        </w:rPr>
        <w:t>Outlook</w:t>
      </w:r>
    </w:p>
    <w:p>
      <w:pPr>
        <w:pStyle w:val="BodyText"/>
        <w:spacing w:line="276" w:lineRule="auto" w:before="23"/>
        <w:ind w:left="182" w:right="554"/>
      </w:pPr>
      <w:r>
        <w:rPr/>
        <w:t>The</w:t>
      </w:r>
      <w:r>
        <w:rPr>
          <w:spacing w:val="-2"/>
        </w:rPr>
        <w:t> </w:t>
      </w:r>
      <w:r>
        <w:rPr/>
        <w:t>M12Plus</w:t>
      </w:r>
      <w:r>
        <w:rPr>
          <w:spacing w:val="-2"/>
        </w:rPr>
        <w:t> </w:t>
      </w:r>
      <w:r>
        <w:rPr/>
        <w:t>showcased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first</w:t>
      </w:r>
      <w:r>
        <w:rPr>
          <w:spacing w:val="-2"/>
        </w:rPr>
        <w:t> </w:t>
      </w:r>
      <w:r>
        <w:rPr/>
        <w:t>model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new generation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smart</w:t>
      </w:r>
      <w:r>
        <w:rPr>
          <w:spacing w:val="-8"/>
        </w:rPr>
        <w:t> </w:t>
      </w:r>
      <w:r>
        <w:rPr/>
        <w:t>connectors</w:t>
      </w:r>
      <w:r>
        <w:rPr>
          <w:spacing w:val="-8"/>
        </w:rPr>
        <w:t> </w:t>
      </w:r>
      <w:r>
        <w:rPr/>
        <w:t>that</w:t>
      </w:r>
      <w:r>
        <w:rPr>
          <w:spacing w:val="-8"/>
        </w:rPr>
        <w:t> </w:t>
      </w:r>
      <w:r>
        <w:rPr/>
        <w:t>can</w:t>
      </w:r>
      <w:r>
        <w:rPr>
          <w:spacing w:val="-8"/>
        </w:rPr>
        <w:t> </w:t>
      </w:r>
      <w:r>
        <w:rPr/>
        <w:t>be</w:t>
      </w:r>
      <w:r>
        <w:rPr>
          <w:spacing w:val="-8"/>
        </w:rPr>
        <w:t> </w:t>
      </w:r>
      <w:r>
        <w:rPr/>
        <w:t>designed </w:t>
      </w:r>
      <w:r>
        <w:rPr>
          <w:spacing w:val="-2"/>
        </w:rPr>
        <w:t>in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2"/>
        </w:rPr>
        <w:t> </w:t>
      </w:r>
      <w:r>
        <w:rPr>
          <w:spacing w:val="-2"/>
        </w:rPr>
        <w:t>large</w:t>
      </w:r>
      <w:r>
        <w:rPr>
          <w:spacing w:val="-11"/>
        </w:rPr>
        <w:t> </w:t>
      </w:r>
      <w:r>
        <w:rPr>
          <w:spacing w:val="-2"/>
        </w:rPr>
        <w:t>number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other</w:t>
      </w:r>
      <w:r>
        <w:rPr>
          <w:spacing w:val="-12"/>
        </w:rPr>
        <w:t> </w:t>
      </w:r>
      <w:r>
        <w:rPr>
          <w:spacing w:val="-2"/>
        </w:rPr>
        <w:t>variants</w:t>
      </w:r>
      <w:r>
        <w:rPr>
          <w:spacing w:val="-11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can</w:t>
      </w:r>
      <w:r>
        <w:rPr>
          <w:spacing w:val="-12"/>
        </w:rPr>
        <w:t> </w:t>
      </w:r>
      <w:r>
        <w:rPr>
          <w:spacing w:val="-2"/>
        </w:rPr>
        <w:t>be</w:t>
      </w:r>
      <w:r>
        <w:rPr>
          <w:spacing w:val="-11"/>
        </w:rPr>
        <w:t> </w:t>
      </w:r>
      <w:r>
        <w:rPr>
          <w:spacing w:val="-2"/>
        </w:rPr>
        <w:t>special- </w:t>
      </w:r>
      <w:r>
        <w:rPr/>
        <w:t>ly</w:t>
      </w:r>
      <w:r>
        <w:rPr>
          <w:spacing w:val="-11"/>
        </w:rPr>
        <w:t> </w:t>
      </w:r>
      <w:r>
        <w:rPr/>
        <w:t>tailored</w:t>
      </w:r>
      <w:r>
        <w:rPr>
          <w:spacing w:val="-11"/>
        </w:rPr>
        <w:t> </w:t>
      </w:r>
      <w:r>
        <w:rPr/>
        <w:t>to</w:t>
      </w:r>
      <w:r>
        <w:rPr>
          <w:spacing w:val="-11"/>
        </w:rPr>
        <w:t> </w:t>
      </w:r>
      <w:r>
        <w:rPr/>
        <w:t>individual</w:t>
      </w:r>
      <w:r>
        <w:rPr>
          <w:spacing w:val="-11"/>
        </w:rPr>
        <w:t> </w:t>
      </w:r>
      <w:r>
        <w:rPr/>
        <w:t>requirements.</w:t>
      </w:r>
      <w:r>
        <w:rPr>
          <w:spacing w:val="-17"/>
        </w:rPr>
        <w:t> </w:t>
      </w:r>
      <w:r>
        <w:rPr/>
        <w:t>This</w:t>
      </w:r>
      <w:r>
        <w:rPr>
          <w:spacing w:val="-11"/>
        </w:rPr>
        <w:t> </w:t>
      </w:r>
      <w:r>
        <w:rPr/>
        <w:t>includes further developments such as application specific </w:t>
      </w:r>
      <w:r>
        <w:rPr>
          <w:spacing w:val="-2"/>
        </w:rPr>
        <w:t>designs,</w:t>
      </w:r>
      <w:r>
        <w:rPr>
          <w:spacing w:val="-12"/>
        </w:rPr>
        <w:t> </w:t>
      </w:r>
      <w:r>
        <w:rPr>
          <w:spacing w:val="-2"/>
        </w:rPr>
        <w:t>cables</w:t>
      </w:r>
      <w:r>
        <w:rPr>
          <w:spacing w:val="-12"/>
        </w:rPr>
        <w:t> </w:t>
      </w:r>
      <w:r>
        <w:rPr>
          <w:spacing w:val="-2"/>
        </w:rPr>
        <w:t>with</w:t>
      </w:r>
      <w:r>
        <w:rPr>
          <w:spacing w:val="-11"/>
        </w:rPr>
        <w:t> </w:t>
      </w:r>
      <w:r>
        <w:rPr>
          <w:spacing w:val="-2"/>
        </w:rPr>
        <w:t>different</w:t>
      </w:r>
      <w:r>
        <w:rPr>
          <w:spacing w:val="-12"/>
        </w:rPr>
        <w:t> </w:t>
      </w:r>
      <w:r>
        <w:rPr>
          <w:spacing w:val="-2"/>
        </w:rPr>
        <w:t>cross</w:t>
      </w:r>
      <w:r>
        <w:rPr>
          <w:spacing w:val="-11"/>
        </w:rPr>
        <w:t> </w:t>
      </w:r>
      <w:r>
        <w:rPr>
          <w:spacing w:val="-2"/>
        </w:rPr>
        <w:t>sections,</w:t>
      </w:r>
      <w:r>
        <w:rPr>
          <w:spacing w:val="-12"/>
        </w:rPr>
        <w:t> </w:t>
      </w:r>
      <w:r>
        <w:rPr>
          <w:spacing w:val="-2"/>
        </w:rPr>
        <w:t>different numbers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cores</w:t>
      </w:r>
      <w:r>
        <w:rPr>
          <w:spacing w:val="-11"/>
        </w:rPr>
        <w:t> </w:t>
      </w:r>
      <w:r>
        <w:rPr>
          <w:spacing w:val="-2"/>
        </w:rPr>
        <w:t>as</w:t>
      </w:r>
      <w:r>
        <w:rPr>
          <w:spacing w:val="-12"/>
        </w:rPr>
        <w:t> </w:t>
      </w:r>
      <w:r>
        <w:rPr>
          <w:spacing w:val="-2"/>
        </w:rPr>
        <w:t>well</w:t>
      </w:r>
      <w:r>
        <w:rPr>
          <w:spacing w:val="-11"/>
        </w:rPr>
        <w:t> </w:t>
      </w:r>
      <w:r>
        <w:rPr>
          <w:spacing w:val="-2"/>
        </w:rPr>
        <w:t>as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1"/>
        </w:rPr>
        <w:t> </w:t>
      </w:r>
      <w:r>
        <w:rPr>
          <w:spacing w:val="-2"/>
        </w:rPr>
        <w:t>wide</w:t>
      </w:r>
      <w:r>
        <w:rPr>
          <w:spacing w:val="-12"/>
        </w:rPr>
        <w:t> </w:t>
      </w:r>
      <w:r>
        <w:rPr>
          <w:spacing w:val="-2"/>
        </w:rPr>
        <w:t>selection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voltage ranges.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</w:pPr>
    </w:p>
    <w:p>
      <w:pPr>
        <w:spacing w:line="264" w:lineRule="auto" w:before="0"/>
        <w:ind w:left="182" w:right="699" w:firstLine="0"/>
        <w:jc w:val="left"/>
        <w:rPr>
          <w:sz w:val="15"/>
        </w:rPr>
      </w:pPr>
      <w:r>
        <w:rPr>
          <w:rFonts w:ascii="Calibri"/>
          <w:b/>
          <w:w w:val="95"/>
          <w:sz w:val="15"/>
        </w:rPr>
        <w:t>Author </w:t>
      </w:r>
      <w:r>
        <w:rPr>
          <w:w w:val="85"/>
          <w:sz w:val="15"/>
        </w:rPr>
        <w:t>| </w:t>
      </w:r>
      <w:r>
        <w:rPr>
          <w:w w:val="95"/>
          <w:sz w:val="15"/>
        </w:rPr>
        <w:t>Andreas Ix is director product management </w:t>
      </w:r>
      <w:r>
        <w:rPr>
          <w:sz w:val="15"/>
        </w:rPr>
        <w:t>connectivity at Turck</w:t>
      </w:r>
    </w:p>
    <w:p>
      <w:pPr>
        <w:spacing w:before="7"/>
        <w:ind w:left="182" w:right="0" w:firstLine="0"/>
        <w:jc w:val="left"/>
        <w:rPr>
          <w:sz w:val="15"/>
        </w:rPr>
      </w:pPr>
      <w:r>
        <w:rPr>
          <w:rFonts w:ascii="Calibri"/>
          <w:b/>
          <w:w w:val="95"/>
          <w:sz w:val="15"/>
        </w:rPr>
        <w:t>Webcode</w:t>
      </w:r>
      <w:r>
        <w:rPr>
          <w:rFonts w:ascii="Calibri"/>
          <w:b/>
          <w:spacing w:val="17"/>
          <w:sz w:val="15"/>
        </w:rPr>
        <w:t> </w:t>
      </w:r>
      <w:r>
        <w:rPr>
          <w:w w:val="85"/>
          <w:sz w:val="15"/>
        </w:rPr>
        <w:t>|</w:t>
      </w:r>
      <w:r>
        <w:rPr>
          <w:spacing w:val="9"/>
          <w:sz w:val="15"/>
        </w:rPr>
        <w:t> </w:t>
      </w:r>
      <w:r>
        <w:rPr>
          <w:spacing w:val="-2"/>
          <w:w w:val="95"/>
          <w:sz w:val="15"/>
        </w:rPr>
        <w:t>more22371e</w:t>
      </w:r>
    </w:p>
    <w:sectPr>
      <w:type w:val="continuous"/>
      <w:pgSz w:w="11910" w:h="16840"/>
      <w:pgMar w:header="618" w:footer="0" w:top="1120" w:bottom="280" w:left="400" w:right="0"/>
      <w:cols w:num="3" w:equalWidth="0">
        <w:col w:w="1926" w:space="40"/>
        <w:col w:w="4499" w:space="39"/>
        <w:col w:w="500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98240">
              <wp:simplePos x="0" y="0"/>
              <wp:positionH relativeFrom="page">
                <wp:posOffset>455300</wp:posOffset>
              </wp:positionH>
              <wp:positionV relativeFrom="page">
                <wp:posOffset>380203</wp:posOffset>
              </wp:positionV>
              <wp:extent cx="1996439" cy="1651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996439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3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30"/>
                              <w:sz w:val="18"/>
                            </w:rPr>
                            <w:t>TECHNOL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pacing w:val="24"/>
                              <w:sz w:val="18"/>
                            </w:rPr>
                            <w:t>OGY</w:t>
                          </w:r>
                          <w:r>
                            <w:rPr>
                              <w:rFonts w:ascii="Calibri"/>
                              <w:b/>
                              <w:spacing w:val="44"/>
                              <w:sz w:val="18"/>
                            </w:rPr>
                            <w:t>  </w:t>
                          </w:r>
                          <w:r>
                            <w:rPr>
                              <w:sz w:val="18"/>
                            </w:rPr>
                            <w:t>C</w:t>
                          </w:r>
                          <w:r>
                            <w:rPr>
                              <w:spacing w:val="-19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28"/>
                              <w:sz w:val="18"/>
                            </w:rPr>
                            <w:t>ONNEC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28"/>
                              <w:sz w:val="18"/>
                            </w:rPr>
                            <w:t>TIVIT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.850399pt;margin-top:29.937315pt;width:157.2pt;height:13pt;mso-position-horizontal-relative:page;mso-position-vertical-relative:page;z-index:-15818240" type="#_x0000_t202" id="docshape1" filled="false" stroked="false">
              <v:textbox inset="0,0,0,0">
                <w:txbxContent>
                  <w:p>
                    <w:pPr>
                      <w:spacing w:before="23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rFonts w:ascii="Calibri"/>
                        <w:b/>
                        <w:spacing w:val="30"/>
                        <w:sz w:val="18"/>
                      </w:rPr>
                      <w:t>TECHNOL</w:t>
                    </w:r>
                    <w:r>
                      <w:rPr>
                        <w:rFonts w:ascii="Calibri"/>
                        <w:b/>
                        <w:spacing w:val="-11"/>
                        <w:sz w:val="18"/>
                      </w:rPr>
                      <w:t> </w:t>
                    </w:r>
                    <w:r>
                      <w:rPr>
                        <w:rFonts w:ascii="Calibri"/>
                        <w:b/>
                        <w:spacing w:val="24"/>
                        <w:sz w:val="18"/>
                      </w:rPr>
                      <w:t>OGY</w:t>
                    </w:r>
                    <w:r>
                      <w:rPr>
                        <w:rFonts w:ascii="Calibri"/>
                        <w:b/>
                        <w:spacing w:val="44"/>
                        <w:sz w:val="18"/>
                      </w:rPr>
                      <w:t>  </w:t>
                    </w:r>
                    <w:r>
                      <w:rPr>
                        <w:sz w:val="18"/>
                      </w:rPr>
                      <w:t>C</w:t>
                    </w:r>
                    <w:r>
                      <w:rPr>
                        <w:spacing w:val="-19"/>
                        <w:sz w:val="18"/>
                      </w:rPr>
                      <w:t> </w:t>
                    </w:r>
                    <w:r>
                      <w:rPr>
                        <w:spacing w:val="28"/>
                        <w:sz w:val="18"/>
                      </w:rPr>
                      <w:t>ONNEC</w:t>
                    </w:r>
                    <w:r>
                      <w:rPr>
                        <w:spacing w:val="-12"/>
                        <w:sz w:val="18"/>
                      </w:rPr>
                      <w:t> </w:t>
                    </w:r>
                    <w:r>
                      <w:rPr>
                        <w:spacing w:val="28"/>
                        <w:sz w:val="18"/>
                      </w:rPr>
                      <w:t>TIVIT</w:t>
                    </w:r>
                    <w:r>
                      <w:rPr>
                        <w:spacing w:val="-12"/>
                        <w:sz w:val="18"/>
                      </w:rPr>
                      <w:t> </w:t>
                    </w:r>
                    <w:r>
                      <w:rPr>
                        <w:spacing w:val="-10"/>
                        <w:sz w:val="18"/>
                      </w:rPr>
                      <w:t>Y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98752">
              <wp:simplePos x="0" y="0"/>
              <wp:positionH relativeFrom="page">
                <wp:posOffset>311269</wp:posOffset>
              </wp:positionH>
              <wp:positionV relativeFrom="page">
                <wp:posOffset>382489</wp:posOffset>
              </wp:positionV>
              <wp:extent cx="1156335" cy="16319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15633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2"/>
                            <w:ind w:left="20"/>
                          </w:pPr>
                          <w:r>
                            <w:rPr>
                              <w:w w:val="90"/>
                            </w:rPr>
                            <w:t>more@TURCK</w:t>
                          </w:r>
                          <w:r>
                            <w:rPr>
                              <w:spacing w:val="56"/>
                              <w:w w:val="150"/>
                            </w:rPr>
                            <w:t> </w:t>
                          </w:r>
                          <w:r>
                            <w:rPr>
                              <w:w w:val="90"/>
                            </w:rPr>
                            <w:t>2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>
                              <w:w w:val="85"/>
                            </w:rPr>
                            <w:t>|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>
                              <w:spacing w:val="-4"/>
                              <w:w w:val="9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4.509399pt;margin-top:30.117315pt;width:91.05pt;height:12.85pt;mso-position-horizontal-relative:page;mso-position-vertical-relative:page;z-index:-15817728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22"/>
                      <w:ind w:left="20"/>
                    </w:pPr>
                    <w:r>
                      <w:rPr>
                        <w:w w:val="90"/>
                      </w:rPr>
                      <w:t>more@TURCK</w:t>
                    </w:r>
                    <w:r>
                      <w:rPr>
                        <w:spacing w:val="56"/>
                        <w:w w:val="150"/>
                      </w:rPr>
                      <w:t> </w:t>
                    </w:r>
                    <w:r>
                      <w:rPr>
                        <w:w w:val="90"/>
                      </w:rPr>
                      <w:t>2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>
                        <w:w w:val="85"/>
                      </w:rPr>
                      <w:t>|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>
                        <w:spacing w:val="-4"/>
                        <w:w w:val="90"/>
                      </w:rPr>
                      <w:t>2023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99264">
              <wp:simplePos x="0" y="0"/>
              <wp:positionH relativeFrom="page">
                <wp:posOffset>6752861</wp:posOffset>
              </wp:positionH>
              <wp:positionV relativeFrom="page">
                <wp:posOffset>382489</wp:posOffset>
              </wp:positionV>
              <wp:extent cx="358775" cy="16319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35877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2"/>
                            <w:ind w:left="20"/>
                          </w:pPr>
                          <w:r>
                            <w:rPr>
                              <w:w w:val="85"/>
                            </w:rPr>
                            <w:t>18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>
                              <w:w w:val="85"/>
                            </w:rPr>
                            <w:t>|</w:t>
                          </w:r>
                          <w:r>
                            <w:rPr>
                              <w:spacing w:val="-5"/>
                              <w:w w:val="85"/>
                            </w:rPr>
                            <w:t> 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1.721375pt;margin-top:30.117315pt;width:28.25pt;height:12.85pt;mso-position-horizontal-relative:page;mso-position-vertical-relative:page;z-index:-15817216" type="#_x0000_t202" id="docshape5" filled="false" stroked="false">
              <v:textbox inset="0,0,0,0">
                <w:txbxContent>
                  <w:p>
                    <w:pPr>
                      <w:pStyle w:val="BodyText"/>
                      <w:spacing w:before="22"/>
                      <w:ind w:left="20"/>
                    </w:pPr>
                    <w:r>
                      <w:rPr>
                        <w:w w:val="85"/>
                      </w:rPr>
                      <w:t>18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>
                        <w:w w:val="85"/>
                      </w:rPr>
                      <w:t>|</w:t>
                    </w:r>
                    <w:r>
                      <w:rPr>
                        <w:spacing w:val="-5"/>
                        <w:w w:val="85"/>
                      </w:rPr>
                      <w:t> 19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99776">
              <wp:simplePos x="0" y="0"/>
              <wp:positionH relativeFrom="page">
                <wp:posOffset>455270</wp:posOffset>
              </wp:positionH>
              <wp:positionV relativeFrom="page">
                <wp:posOffset>379899</wp:posOffset>
              </wp:positionV>
              <wp:extent cx="1996439" cy="165100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1996439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3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30"/>
                              <w:sz w:val="18"/>
                            </w:rPr>
                            <w:t>TECHNOL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pacing w:val="24"/>
                              <w:sz w:val="18"/>
                            </w:rPr>
                            <w:t>OGY</w:t>
                          </w:r>
                          <w:r>
                            <w:rPr>
                              <w:rFonts w:ascii="Calibri"/>
                              <w:b/>
                              <w:spacing w:val="44"/>
                              <w:sz w:val="18"/>
                            </w:rPr>
                            <w:t>  </w:t>
                          </w:r>
                          <w:r>
                            <w:rPr>
                              <w:sz w:val="18"/>
                            </w:rPr>
                            <w:t>C</w:t>
                          </w:r>
                          <w:r>
                            <w:rPr>
                              <w:spacing w:val="-19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28"/>
                              <w:sz w:val="18"/>
                            </w:rPr>
                            <w:t>ONNEC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28"/>
                              <w:sz w:val="18"/>
                            </w:rPr>
                            <w:t>TIVIT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5.848099pt;margin-top:29.913315pt;width:157.2pt;height:13pt;mso-position-horizontal-relative:page;mso-position-vertical-relative:page;z-index:-15816704" type="#_x0000_t202" id="docshape7" filled="false" stroked="false">
              <v:textbox inset="0,0,0,0">
                <w:txbxContent>
                  <w:p>
                    <w:pPr>
                      <w:spacing w:before="23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rFonts w:ascii="Calibri"/>
                        <w:b/>
                        <w:spacing w:val="30"/>
                        <w:sz w:val="18"/>
                      </w:rPr>
                      <w:t>TECHNOL</w:t>
                    </w:r>
                    <w:r>
                      <w:rPr>
                        <w:rFonts w:ascii="Calibri"/>
                        <w:b/>
                        <w:spacing w:val="-11"/>
                        <w:sz w:val="18"/>
                      </w:rPr>
                      <w:t> </w:t>
                    </w:r>
                    <w:r>
                      <w:rPr>
                        <w:rFonts w:ascii="Calibri"/>
                        <w:b/>
                        <w:spacing w:val="24"/>
                        <w:sz w:val="18"/>
                      </w:rPr>
                      <w:t>OGY</w:t>
                    </w:r>
                    <w:r>
                      <w:rPr>
                        <w:rFonts w:ascii="Calibri"/>
                        <w:b/>
                        <w:spacing w:val="44"/>
                        <w:sz w:val="18"/>
                      </w:rPr>
                      <w:t>  </w:t>
                    </w:r>
                    <w:r>
                      <w:rPr>
                        <w:sz w:val="18"/>
                      </w:rPr>
                      <w:t>C</w:t>
                    </w:r>
                    <w:r>
                      <w:rPr>
                        <w:spacing w:val="-19"/>
                        <w:sz w:val="18"/>
                      </w:rPr>
                      <w:t> </w:t>
                    </w:r>
                    <w:r>
                      <w:rPr>
                        <w:spacing w:val="28"/>
                        <w:sz w:val="18"/>
                      </w:rPr>
                      <w:t>ONNEC</w:t>
                    </w:r>
                    <w:r>
                      <w:rPr>
                        <w:spacing w:val="-12"/>
                        <w:sz w:val="18"/>
                      </w:rPr>
                      <w:t> </w:t>
                    </w:r>
                    <w:r>
                      <w:rPr>
                        <w:spacing w:val="28"/>
                        <w:sz w:val="18"/>
                      </w:rPr>
                      <w:t>TIVIT</w:t>
                    </w:r>
                    <w:r>
                      <w:rPr>
                        <w:spacing w:val="-12"/>
                        <w:sz w:val="18"/>
                      </w:rPr>
                      <w:t> </w:t>
                    </w:r>
                    <w:r>
                      <w:rPr>
                        <w:spacing w:val="-10"/>
                        <w:sz w:val="18"/>
                      </w:rPr>
                      <w:t>Y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86"/>
      <w:outlineLvl w:val="1"/>
    </w:pPr>
    <w:rPr>
      <w:rFonts w:ascii="Calibri" w:hAnsi="Calibri" w:eastAsia="Calibri" w:cs="Calibri"/>
      <w:b/>
      <w:bCs/>
      <w:sz w:val="18"/>
      <w:szCs w:val="1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header" Target="header2.xml"/><Relationship Id="rId8" Type="http://schemas.openxmlformats.org/officeDocument/2006/relationships/image" Target="media/image2.jpeg"/><Relationship Id="rId9" Type="http://schemas.openxmlformats.org/officeDocument/2006/relationships/header" Target="header3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2023-11-29T13:08:28Z</dcterms:created>
  <dcterms:modified xsi:type="dcterms:W3CDTF">2023-11-29T13:08:28Z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2023-11-06T00:00:00Z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2023-11-29T00:00:00Z</vt:filetime>
  </property>
  <property fmtid="{D5CDD505-2E9C-101B-9397-08002B2CF9AE}" pid="5" name="Producer">
    <vt:lpwstr>Adobe PDF Library 17.0</vt:lpwstr>
  </property>
</Properties>
</file>